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DB716" w14:textId="77777777" w:rsidR="00737C53" w:rsidRPr="00931688" w:rsidRDefault="00397AA1" w:rsidP="003A5F35">
      <w:pPr>
        <w:rPr>
          <w:rFonts w:ascii="Times New Roman" w:hAnsi="Times New Roman" w:cs="Times New Roman"/>
          <w:b/>
          <w:sz w:val="36"/>
          <w:szCs w:val="36"/>
        </w:rPr>
      </w:pPr>
      <w:proofErr w:type="gramStart"/>
      <w:r w:rsidRPr="00E466C2">
        <w:rPr>
          <w:rFonts w:ascii="Times New Roman" w:hAnsi="Times New Roman" w:cs="Times New Roman"/>
          <w:i/>
          <w:sz w:val="28"/>
          <w:szCs w:val="28"/>
        </w:rPr>
        <w:t xml:space="preserve">Armin  </w:t>
      </w:r>
      <w:r w:rsidR="003816AC" w:rsidRPr="00E466C2">
        <w:rPr>
          <w:rFonts w:ascii="Times New Roman" w:hAnsi="Times New Roman" w:cs="Times New Roman"/>
          <w:i/>
          <w:sz w:val="28"/>
          <w:szCs w:val="28"/>
        </w:rPr>
        <w:t>Scherb</w:t>
      </w:r>
      <w:proofErr w:type="gramEnd"/>
      <w:r w:rsidRPr="00E466C2">
        <w:rPr>
          <w:rFonts w:ascii="Times New Roman" w:hAnsi="Times New Roman" w:cs="Times New Roman"/>
          <w:i/>
          <w:sz w:val="28"/>
          <w:szCs w:val="28"/>
        </w:rPr>
        <w:t xml:space="preserve"> </w:t>
      </w:r>
      <w:r w:rsidRPr="00410A34">
        <w:rPr>
          <w:rFonts w:ascii="Times New Roman" w:hAnsi="Times New Roman" w:cs="Times New Roman"/>
          <w:i/>
          <w:sz w:val="24"/>
          <w:szCs w:val="24"/>
        </w:rPr>
        <w:t xml:space="preserve">                                                                                                                                                       </w:t>
      </w:r>
      <w:r w:rsidR="00FC5465" w:rsidRPr="00FF570C">
        <w:rPr>
          <w:rFonts w:ascii="Times New Roman" w:hAnsi="Times New Roman" w:cs="Times New Roman"/>
          <w:b/>
          <w:i/>
          <w:sz w:val="32"/>
          <w:szCs w:val="32"/>
        </w:rPr>
        <w:t>Methode UND Substanz</w:t>
      </w:r>
      <w:r w:rsidR="00FC5465" w:rsidRPr="00FF570C">
        <w:rPr>
          <w:rFonts w:ascii="Times New Roman" w:hAnsi="Times New Roman" w:cs="Times New Roman"/>
          <w:b/>
          <w:sz w:val="32"/>
          <w:szCs w:val="32"/>
        </w:rPr>
        <w:t>!</w:t>
      </w:r>
      <w:r w:rsidR="00BD5AD8" w:rsidRPr="00FF570C">
        <w:rPr>
          <w:rFonts w:ascii="Times New Roman" w:hAnsi="Times New Roman" w:cs="Times New Roman"/>
          <w:b/>
          <w:sz w:val="32"/>
          <w:szCs w:val="32"/>
        </w:rPr>
        <w:t xml:space="preserve"> </w:t>
      </w:r>
      <w:r w:rsidR="00FE0BE6" w:rsidRPr="00FF570C">
        <w:rPr>
          <w:rFonts w:ascii="Times New Roman" w:hAnsi="Times New Roman" w:cs="Times New Roman"/>
          <w:b/>
          <w:sz w:val="32"/>
          <w:szCs w:val="32"/>
        </w:rPr>
        <w:t>Politische Bildung</w:t>
      </w:r>
      <w:r w:rsidR="003A5F35" w:rsidRPr="00FF570C">
        <w:rPr>
          <w:rFonts w:ascii="Times New Roman" w:hAnsi="Times New Roman" w:cs="Times New Roman"/>
          <w:b/>
          <w:sz w:val="32"/>
          <w:szCs w:val="32"/>
        </w:rPr>
        <w:t xml:space="preserve"> in postfaktischen Zeiten</w:t>
      </w:r>
      <w:r w:rsidR="00BC4155" w:rsidRPr="00FF570C">
        <w:rPr>
          <w:rFonts w:ascii="Times New Roman" w:hAnsi="Times New Roman" w:cs="Times New Roman"/>
          <w:b/>
          <w:sz w:val="32"/>
          <w:szCs w:val="32"/>
        </w:rPr>
        <w:t xml:space="preserve"> – </w:t>
      </w:r>
      <w:r w:rsidR="00FF570C">
        <w:rPr>
          <w:rFonts w:ascii="Times New Roman" w:hAnsi="Times New Roman" w:cs="Times New Roman"/>
          <w:sz w:val="32"/>
          <w:szCs w:val="32"/>
        </w:rPr>
        <w:t>eine</w:t>
      </w:r>
      <w:r w:rsidR="00931688" w:rsidRPr="00FF570C">
        <w:rPr>
          <w:rFonts w:ascii="Times New Roman" w:hAnsi="Times New Roman" w:cs="Times New Roman"/>
          <w:sz w:val="32"/>
          <w:szCs w:val="32"/>
        </w:rPr>
        <w:t xml:space="preserve"> Situation</w:t>
      </w:r>
      <w:r w:rsidR="007C1427" w:rsidRPr="00FF570C">
        <w:rPr>
          <w:rFonts w:ascii="Times New Roman" w:hAnsi="Times New Roman" w:cs="Times New Roman"/>
          <w:sz w:val="32"/>
          <w:szCs w:val="32"/>
        </w:rPr>
        <w:t>sanalyse aus subjektiv-biografischer</w:t>
      </w:r>
      <w:r w:rsidR="00BC4155" w:rsidRPr="00FF570C">
        <w:rPr>
          <w:rFonts w:ascii="Times New Roman" w:hAnsi="Times New Roman" w:cs="Times New Roman"/>
          <w:sz w:val="32"/>
          <w:szCs w:val="32"/>
        </w:rPr>
        <w:t xml:space="preserve"> Sicht</w:t>
      </w:r>
    </w:p>
    <w:p w14:paraId="2CF5A76D" w14:textId="77777777" w:rsidR="00737C53" w:rsidRPr="00E466C2" w:rsidRDefault="00737C53" w:rsidP="003816AC">
      <w:pPr>
        <w:jc w:val="both"/>
        <w:rPr>
          <w:rFonts w:ascii="Times New Roman" w:hAnsi="Times New Roman" w:cs="Times New Roman"/>
          <w:sz w:val="28"/>
          <w:szCs w:val="28"/>
        </w:rPr>
      </w:pPr>
      <w:r w:rsidRPr="00E466C2">
        <w:rPr>
          <w:rFonts w:ascii="Times New Roman" w:hAnsi="Times New Roman" w:cs="Times New Roman"/>
          <w:sz w:val="28"/>
          <w:szCs w:val="28"/>
        </w:rPr>
        <w:t>In den über 50 Jahren, in denen ich als Schüler, Student, Referendar, Gymnasiallehrer und zuletzt als Hochs</w:t>
      </w:r>
      <w:r w:rsidR="00D86E5D">
        <w:rPr>
          <w:rFonts w:ascii="Times New Roman" w:hAnsi="Times New Roman" w:cs="Times New Roman"/>
          <w:sz w:val="28"/>
          <w:szCs w:val="28"/>
        </w:rPr>
        <w:t>chullehrer die Politik wahrgenommen habe</w:t>
      </w:r>
      <w:r w:rsidR="00B0587F">
        <w:rPr>
          <w:rFonts w:ascii="Times New Roman" w:hAnsi="Times New Roman" w:cs="Times New Roman"/>
          <w:sz w:val="28"/>
          <w:szCs w:val="28"/>
        </w:rPr>
        <w:t>,</w:t>
      </w:r>
      <w:r w:rsidRPr="00E466C2">
        <w:rPr>
          <w:rFonts w:ascii="Times New Roman" w:hAnsi="Times New Roman" w:cs="Times New Roman"/>
          <w:sz w:val="28"/>
          <w:szCs w:val="28"/>
        </w:rPr>
        <w:t xml:space="preserve"> gab es viele problematische Ansatzpunkte für Politische Bildung. Aber keiner dieser Ansatzpunkte stellte die Politische Bildung vor größeren Herausforderungen</w:t>
      </w:r>
      <w:r w:rsidR="0070442B">
        <w:rPr>
          <w:rFonts w:ascii="Times New Roman" w:hAnsi="Times New Roman" w:cs="Times New Roman"/>
          <w:sz w:val="28"/>
          <w:szCs w:val="28"/>
        </w:rPr>
        <w:t xml:space="preserve"> als sie gegenwärtig zu meistern</w:t>
      </w:r>
      <w:r w:rsidRPr="00E466C2">
        <w:rPr>
          <w:rFonts w:ascii="Times New Roman" w:hAnsi="Times New Roman" w:cs="Times New Roman"/>
          <w:sz w:val="28"/>
          <w:szCs w:val="28"/>
        </w:rPr>
        <w:t xml:space="preserve"> </w:t>
      </w:r>
      <w:r w:rsidR="003A5F35" w:rsidRPr="00E466C2">
        <w:rPr>
          <w:rFonts w:ascii="Times New Roman" w:hAnsi="Times New Roman" w:cs="Times New Roman"/>
          <w:sz w:val="28"/>
          <w:szCs w:val="28"/>
        </w:rPr>
        <w:t>sind. Spätestens seit der skur</w:t>
      </w:r>
      <w:r w:rsidR="00E01CB8" w:rsidRPr="00E466C2">
        <w:rPr>
          <w:rFonts w:ascii="Times New Roman" w:hAnsi="Times New Roman" w:cs="Times New Roman"/>
          <w:sz w:val="28"/>
          <w:szCs w:val="28"/>
        </w:rPr>
        <w:t>r</w:t>
      </w:r>
      <w:r w:rsidR="003A5F35" w:rsidRPr="00E466C2">
        <w:rPr>
          <w:rFonts w:ascii="Times New Roman" w:hAnsi="Times New Roman" w:cs="Times New Roman"/>
          <w:sz w:val="28"/>
          <w:szCs w:val="28"/>
        </w:rPr>
        <w:t>i</w:t>
      </w:r>
      <w:r w:rsidRPr="00E466C2">
        <w:rPr>
          <w:rFonts w:ascii="Times New Roman" w:hAnsi="Times New Roman" w:cs="Times New Roman"/>
          <w:sz w:val="28"/>
          <w:szCs w:val="28"/>
        </w:rPr>
        <w:t>len Verz</w:t>
      </w:r>
      <w:r w:rsidR="003A5F35" w:rsidRPr="00E466C2">
        <w:rPr>
          <w:rFonts w:ascii="Times New Roman" w:hAnsi="Times New Roman" w:cs="Times New Roman"/>
          <w:sz w:val="28"/>
          <w:szCs w:val="28"/>
        </w:rPr>
        <w:t>errung der Realität durch die Proklamation der „</w:t>
      </w:r>
      <w:r w:rsidR="003A5F35" w:rsidRPr="00E466C2">
        <w:rPr>
          <w:rFonts w:ascii="Times New Roman" w:hAnsi="Times New Roman" w:cs="Times New Roman"/>
          <w:i/>
          <w:sz w:val="28"/>
          <w:szCs w:val="28"/>
        </w:rPr>
        <w:t>a</w:t>
      </w:r>
      <w:r w:rsidRPr="00E466C2">
        <w:rPr>
          <w:rFonts w:ascii="Times New Roman" w:hAnsi="Times New Roman" w:cs="Times New Roman"/>
          <w:i/>
          <w:sz w:val="28"/>
          <w:szCs w:val="28"/>
        </w:rPr>
        <w:t>lternativen Fakten</w:t>
      </w:r>
      <w:r w:rsidRPr="00E466C2">
        <w:rPr>
          <w:rFonts w:ascii="Times New Roman" w:hAnsi="Times New Roman" w:cs="Times New Roman"/>
          <w:sz w:val="28"/>
          <w:szCs w:val="28"/>
        </w:rPr>
        <w:t>“ beim Amtsantritt von Donald Trump sind kontra- bzw. postfaktisch</w:t>
      </w:r>
      <w:r w:rsidR="00D86E5D">
        <w:rPr>
          <w:rFonts w:ascii="Times New Roman" w:hAnsi="Times New Roman" w:cs="Times New Roman"/>
          <w:sz w:val="28"/>
          <w:szCs w:val="28"/>
        </w:rPr>
        <w:t>e Zeiten angebrochen, deren Auswüchse in den</w:t>
      </w:r>
      <w:r w:rsidRPr="00E466C2">
        <w:rPr>
          <w:rFonts w:ascii="Times New Roman" w:hAnsi="Times New Roman" w:cs="Times New Roman"/>
          <w:sz w:val="28"/>
          <w:szCs w:val="28"/>
        </w:rPr>
        <w:t xml:space="preserve"> </w:t>
      </w:r>
      <w:r w:rsidR="00D86E5D">
        <w:rPr>
          <w:rFonts w:ascii="Times New Roman" w:hAnsi="Times New Roman" w:cs="Times New Roman"/>
          <w:sz w:val="28"/>
          <w:szCs w:val="28"/>
        </w:rPr>
        <w:t xml:space="preserve">Reichweiten der </w:t>
      </w:r>
      <w:r w:rsidR="00C57F7B" w:rsidRPr="00E466C2">
        <w:rPr>
          <w:rFonts w:ascii="Times New Roman" w:hAnsi="Times New Roman" w:cs="Times New Roman"/>
          <w:sz w:val="28"/>
          <w:szCs w:val="28"/>
        </w:rPr>
        <w:t>digitalen</w:t>
      </w:r>
      <w:r w:rsidRPr="00E466C2">
        <w:rPr>
          <w:rFonts w:ascii="Times New Roman" w:hAnsi="Times New Roman" w:cs="Times New Roman"/>
          <w:sz w:val="28"/>
          <w:szCs w:val="28"/>
        </w:rPr>
        <w:t xml:space="preserve"> Welt ein</w:t>
      </w:r>
      <w:r w:rsidR="003A5F35" w:rsidRPr="00E466C2">
        <w:rPr>
          <w:rFonts w:ascii="Times New Roman" w:hAnsi="Times New Roman" w:cs="Times New Roman"/>
          <w:sz w:val="28"/>
          <w:szCs w:val="28"/>
        </w:rPr>
        <w:t>e mittlerweile demokratie</w:t>
      </w:r>
      <w:r w:rsidR="0070442B">
        <w:rPr>
          <w:rFonts w:ascii="Times New Roman" w:hAnsi="Times New Roman" w:cs="Times New Roman"/>
          <w:sz w:val="28"/>
          <w:szCs w:val="28"/>
        </w:rPr>
        <w:t>- und menschenrechtsverachtende</w:t>
      </w:r>
      <w:r w:rsidR="003A5F35" w:rsidRPr="00E466C2">
        <w:rPr>
          <w:rFonts w:ascii="Times New Roman" w:hAnsi="Times New Roman" w:cs="Times New Roman"/>
          <w:sz w:val="28"/>
          <w:szCs w:val="28"/>
        </w:rPr>
        <w:t xml:space="preserve"> Wirkkraft entfalten.</w:t>
      </w:r>
      <w:r w:rsidR="00E01CB8" w:rsidRPr="00E466C2">
        <w:rPr>
          <w:rFonts w:ascii="Times New Roman" w:hAnsi="Times New Roman" w:cs="Times New Roman"/>
          <w:sz w:val="28"/>
          <w:szCs w:val="28"/>
        </w:rPr>
        <w:t xml:space="preserve"> </w:t>
      </w:r>
    </w:p>
    <w:p w14:paraId="6724D1AB" w14:textId="77777777" w:rsidR="00737C53" w:rsidRPr="009533F3" w:rsidRDefault="003A5F35" w:rsidP="009533F3">
      <w:pPr>
        <w:jc w:val="both"/>
        <w:rPr>
          <w:rFonts w:ascii="Times New Roman" w:hAnsi="Times New Roman" w:cs="Times New Roman"/>
          <w:b/>
          <w:sz w:val="28"/>
          <w:szCs w:val="28"/>
        </w:rPr>
      </w:pPr>
      <w:r w:rsidRPr="009533F3">
        <w:rPr>
          <w:rFonts w:ascii="Times New Roman" w:hAnsi="Times New Roman" w:cs="Times New Roman"/>
          <w:b/>
          <w:sz w:val="28"/>
          <w:szCs w:val="28"/>
        </w:rPr>
        <w:t xml:space="preserve">Die Politik mit der „Wahrheit“ </w:t>
      </w:r>
    </w:p>
    <w:p w14:paraId="0A8C7B7E" w14:textId="77777777" w:rsidR="00CD119B" w:rsidRPr="00E466C2" w:rsidRDefault="00653B8E" w:rsidP="003816AC">
      <w:pPr>
        <w:jc w:val="both"/>
        <w:rPr>
          <w:rFonts w:ascii="Times New Roman" w:hAnsi="Times New Roman" w:cs="Times New Roman"/>
          <w:sz w:val="28"/>
          <w:szCs w:val="28"/>
        </w:rPr>
      </w:pPr>
      <w:r w:rsidRPr="00E466C2">
        <w:rPr>
          <w:rFonts w:ascii="Times New Roman" w:hAnsi="Times New Roman" w:cs="Times New Roman"/>
          <w:sz w:val="28"/>
          <w:szCs w:val="28"/>
        </w:rPr>
        <w:t xml:space="preserve">Postfaktische Zeiten sind gekennzeichnet durch einen instrumentellen Umgang mit der „Wahrheit“ und einer damit einhergehenden Desinformation. Allerdings </w:t>
      </w:r>
      <w:r w:rsidR="00F81110" w:rsidRPr="00E466C2">
        <w:rPr>
          <w:rFonts w:ascii="Times New Roman" w:hAnsi="Times New Roman" w:cs="Times New Roman"/>
          <w:sz w:val="28"/>
          <w:szCs w:val="28"/>
        </w:rPr>
        <w:t>sind</w:t>
      </w:r>
      <w:r w:rsidRPr="00E466C2">
        <w:rPr>
          <w:rFonts w:ascii="Times New Roman" w:hAnsi="Times New Roman" w:cs="Times New Roman"/>
          <w:sz w:val="28"/>
          <w:szCs w:val="28"/>
        </w:rPr>
        <w:t xml:space="preserve"> Instrumentalisierung</w:t>
      </w:r>
      <w:r w:rsidR="00F81110" w:rsidRPr="00E466C2">
        <w:rPr>
          <w:rFonts w:ascii="Times New Roman" w:hAnsi="Times New Roman" w:cs="Times New Roman"/>
          <w:sz w:val="28"/>
          <w:szCs w:val="28"/>
        </w:rPr>
        <w:t>en</w:t>
      </w:r>
      <w:r w:rsidRPr="00E466C2">
        <w:rPr>
          <w:rFonts w:ascii="Times New Roman" w:hAnsi="Times New Roman" w:cs="Times New Roman"/>
          <w:sz w:val="28"/>
          <w:szCs w:val="28"/>
        </w:rPr>
        <w:t xml:space="preserve"> k</w:t>
      </w:r>
      <w:r w:rsidR="00BC7810" w:rsidRPr="00E466C2">
        <w:rPr>
          <w:rFonts w:ascii="Times New Roman" w:hAnsi="Times New Roman" w:cs="Times New Roman"/>
          <w:sz w:val="28"/>
          <w:szCs w:val="28"/>
        </w:rPr>
        <w:t>ein</w:t>
      </w:r>
      <w:r w:rsidR="008A40FF" w:rsidRPr="00E466C2">
        <w:rPr>
          <w:rFonts w:ascii="Times New Roman" w:hAnsi="Times New Roman" w:cs="Times New Roman"/>
          <w:sz w:val="28"/>
          <w:szCs w:val="28"/>
        </w:rPr>
        <w:t>eswegs ein</w:t>
      </w:r>
      <w:r w:rsidR="0030416F" w:rsidRPr="00E466C2">
        <w:rPr>
          <w:rFonts w:ascii="Times New Roman" w:hAnsi="Times New Roman" w:cs="Times New Roman"/>
          <w:sz w:val="28"/>
          <w:szCs w:val="28"/>
        </w:rPr>
        <w:t xml:space="preserve"> neues Phänomen.</w:t>
      </w:r>
      <w:r w:rsidR="006D0213" w:rsidRPr="00E466C2">
        <w:rPr>
          <w:rFonts w:ascii="Times New Roman" w:hAnsi="Times New Roman" w:cs="Times New Roman"/>
          <w:sz w:val="28"/>
          <w:szCs w:val="28"/>
        </w:rPr>
        <w:t xml:space="preserve"> </w:t>
      </w:r>
      <w:r w:rsidR="004A5DDF" w:rsidRPr="00E466C2">
        <w:rPr>
          <w:rFonts w:ascii="Times New Roman" w:hAnsi="Times New Roman" w:cs="Times New Roman"/>
          <w:sz w:val="28"/>
          <w:szCs w:val="28"/>
        </w:rPr>
        <w:t>Und dieses Phänomen hat</w:t>
      </w:r>
      <w:r w:rsidR="00DA5170" w:rsidRPr="00E466C2">
        <w:rPr>
          <w:rFonts w:ascii="Times New Roman" w:hAnsi="Times New Roman" w:cs="Times New Roman"/>
          <w:sz w:val="28"/>
          <w:szCs w:val="28"/>
        </w:rPr>
        <w:t>te immer schon</w:t>
      </w:r>
      <w:r w:rsidR="004A5DDF" w:rsidRPr="00E466C2">
        <w:rPr>
          <w:rFonts w:ascii="Times New Roman" w:hAnsi="Times New Roman" w:cs="Times New Roman"/>
          <w:sz w:val="28"/>
          <w:szCs w:val="28"/>
        </w:rPr>
        <w:t xml:space="preserve"> System. </w:t>
      </w:r>
      <w:r w:rsidR="00DA5170" w:rsidRPr="00E466C2">
        <w:rPr>
          <w:rFonts w:ascii="Times New Roman" w:hAnsi="Times New Roman" w:cs="Times New Roman"/>
          <w:sz w:val="28"/>
          <w:szCs w:val="28"/>
        </w:rPr>
        <w:t>Bereits</w:t>
      </w:r>
      <w:r w:rsidR="006D0213" w:rsidRPr="00E466C2">
        <w:rPr>
          <w:rFonts w:ascii="Times New Roman" w:hAnsi="Times New Roman" w:cs="Times New Roman"/>
          <w:sz w:val="28"/>
          <w:szCs w:val="28"/>
        </w:rPr>
        <w:t xml:space="preserve"> </w:t>
      </w:r>
      <w:proofErr w:type="spellStart"/>
      <w:r w:rsidR="006D0213" w:rsidRPr="00E466C2">
        <w:rPr>
          <w:rFonts w:ascii="Times New Roman" w:hAnsi="Times New Roman" w:cs="Times New Roman"/>
          <w:sz w:val="28"/>
          <w:szCs w:val="28"/>
        </w:rPr>
        <w:t>Macchiavelli</w:t>
      </w:r>
      <w:proofErr w:type="spellEnd"/>
      <w:r w:rsidR="006D0213" w:rsidRPr="00E466C2">
        <w:rPr>
          <w:rFonts w:ascii="Times New Roman" w:hAnsi="Times New Roman" w:cs="Times New Roman"/>
          <w:sz w:val="28"/>
          <w:szCs w:val="28"/>
        </w:rPr>
        <w:t xml:space="preserve"> konnte dem </w:t>
      </w:r>
      <w:r w:rsidR="00F81110" w:rsidRPr="00E466C2">
        <w:rPr>
          <w:rFonts w:ascii="Times New Roman" w:hAnsi="Times New Roman" w:cs="Times New Roman"/>
          <w:sz w:val="28"/>
          <w:szCs w:val="28"/>
        </w:rPr>
        <w:t>„Principe“</w:t>
      </w:r>
      <w:r w:rsidR="0030416F" w:rsidRPr="00E466C2">
        <w:rPr>
          <w:rFonts w:ascii="Times New Roman" w:hAnsi="Times New Roman" w:cs="Times New Roman"/>
          <w:sz w:val="28"/>
          <w:szCs w:val="28"/>
        </w:rPr>
        <w:t xml:space="preserve"> den Rat erteilen, sich um den Wahrheitsgehal</w:t>
      </w:r>
      <w:r w:rsidR="00897683" w:rsidRPr="00E466C2">
        <w:rPr>
          <w:rFonts w:ascii="Times New Roman" w:hAnsi="Times New Roman" w:cs="Times New Roman"/>
          <w:sz w:val="28"/>
          <w:szCs w:val="28"/>
        </w:rPr>
        <w:t>t seiner Aussagen</w:t>
      </w:r>
      <w:r w:rsidR="00BC7810" w:rsidRPr="00E466C2">
        <w:rPr>
          <w:rFonts w:ascii="Times New Roman" w:hAnsi="Times New Roman" w:cs="Times New Roman"/>
          <w:sz w:val="28"/>
          <w:szCs w:val="28"/>
        </w:rPr>
        <w:t xml:space="preserve"> wenig zu kümmern, wenn e</w:t>
      </w:r>
      <w:r w:rsidR="00DA5170" w:rsidRPr="00E466C2">
        <w:rPr>
          <w:rFonts w:ascii="Times New Roman" w:hAnsi="Times New Roman" w:cs="Times New Roman"/>
          <w:sz w:val="28"/>
          <w:szCs w:val="28"/>
        </w:rPr>
        <w:t>s um seine Machtsicherung geht</w:t>
      </w:r>
      <w:r w:rsidR="000E7FC2" w:rsidRPr="00E466C2">
        <w:rPr>
          <w:rFonts w:ascii="Times New Roman" w:hAnsi="Times New Roman" w:cs="Times New Roman"/>
          <w:sz w:val="28"/>
          <w:szCs w:val="28"/>
        </w:rPr>
        <w:t xml:space="preserve"> (</w:t>
      </w:r>
      <w:proofErr w:type="spellStart"/>
      <w:r w:rsidR="000E7FC2" w:rsidRPr="00E466C2">
        <w:rPr>
          <w:rFonts w:ascii="Times New Roman" w:hAnsi="Times New Roman" w:cs="Times New Roman"/>
          <w:sz w:val="28"/>
          <w:szCs w:val="28"/>
        </w:rPr>
        <w:t>Macchiavelli</w:t>
      </w:r>
      <w:proofErr w:type="spellEnd"/>
      <w:r w:rsidR="000E7FC2" w:rsidRPr="00E466C2">
        <w:rPr>
          <w:rFonts w:ascii="Times New Roman" w:hAnsi="Times New Roman" w:cs="Times New Roman"/>
          <w:sz w:val="28"/>
          <w:szCs w:val="28"/>
        </w:rPr>
        <w:t xml:space="preserve"> 1532/2007, 139</w:t>
      </w:r>
      <w:r w:rsidR="006373CD" w:rsidRPr="00E466C2">
        <w:rPr>
          <w:rFonts w:ascii="Times New Roman" w:hAnsi="Times New Roman" w:cs="Times New Roman"/>
          <w:sz w:val="28"/>
          <w:szCs w:val="28"/>
        </w:rPr>
        <w:t>)</w:t>
      </w:r>
      <w:r w:rsidR="00DA5170" w:rsidRPr="00E466C2">
        <w:rPr>
          <w:rFonts w:ascii="Times New Roman" w:hAnsi="Times New Roman" w:cs="Times New Roman"/>
          <w:sz w:val="28"/>
          <w:szCs w:val="28"/>
        </w:rPr>
        <w:t xml:space="preserve"> und d</w:t>
      </w:r>
      <w:r w:rsidR="009748ED" w:rsidRPr="00E466C2">
        <w:rPr>
          <w:rFonts w:ascii="Times New Roman" w:hAnsi="Times New Roman" w:cs="Times New Roman"/>
          <w:sz w:val="28"/>
          <w:szCs w:val="28"/>
        </w:rPr>
        <w:t>ie wohl prominentesten Lügen</w:t>
      </w:r>
      <w:r w:rsidR="006373CD" w:rsidRPr="00E466C2">
        <w:rPr>
          <w:rFonts w:ascii="Times New Roman" w:hAnsi="Times New Roman" w:cs="Times New Roman"/>
          <w:sz w:val="28"/>
          <w:szCs w:val="28"/>
        </w:rPr>
        <w:t xml:space="preserve"> </w:t>
      </w:r>
      <w:r w:rsidR="009748ED" w:rsidRPr="00E466C2">
        <w:rPr>
          <w:rFonts w:ascii="Times New Roman" w:hAnsi="Times New Roman" w:cs="Times New Roman"/>
          <w:sz w:val="28"/>
          <w:szCs w:val="28"/>
        </w:rPr>
        <w:t>des 20. Jahrhunderts sind</w:t>
      </w:r>
      <w:r w:rsidR="00CD119B" w:rsidRPr="00E466C2">
        <w:rPr>
          <w:rFonts w:ascii="Times New Roman" w:hAnsi="Times New Roman" w:cs="Times New Roman"/>
          <w:sz w:val="28"/>
          <w:szCs w:val="28"/>
        </w:rPr>
        <w:t xml:space="preserve"> Hitlers </w:t>
      </w:r>
      <w:r w:rsidR="00CD119B" w:rsidRPr="00E466C2">
        <w:rPr>
          <w:rFonts w:ascii="Times New Roman" w:hAnsi="Times New Roman" w:cs="Times New Roman"/>
          <w:i/>
          <w:sz w:val="28"/>
          <w:szCs w:val="28"/>
        </w:rPr>
        <w:t>„Seit 5 Uhr 45 wird zurückgeschossen!</w:t>
      </w:r>
      <w:r w:rsidR="009748ED" w:rsidRPr="00E466C2">
        <w:rPr>
          <w:rFonts w:ascii="Times New Roman" w:hAnsi="Times New Roman" w:cs="Times New Roman"/>
          <w:sz w:val="28"/>
          <w:szCs w:val="28"/>
        </w:rPr>
        <w:t>“ und</w:t>
      </w:r>
      <w:r w:rsidR="00CD119B" w:rsidRPr="00E466C2">
        <w:rPr>
          <w:rFonts w:ascii="Times New Roman" w:hAnsi="Times New Roman" w:cs="Times New Roman"/>
          <w:sz w:val="28"/>
          <w:szCs w:val="28"/>
        </w:rPr>
        <w:t xml:space="preserve"> Ulbrichts „</w:t>
      </w:r>
      <w:r w:rsidR="00CD119B" w:rsidRPr="00E466C2">
        <w:rPr>
          <w:rFonts w:ascii="Times New Roman" w:hAnsi="Times New Roman" w:cs="Times New Roman"/>
          <w:i/>
          <w:sz w:val="28"/>
          <w:szCs w:val="28"/>
        </w:rPr>
        <w:t>Niemand hat die Absicht eine Mauer zu bauen</w:t>
      </w:r>
      <w:r w:rsidR="00CD119B" w:rsidRPr="00E466C2">
        <w:rPr>
          <w:rFonts w:ascii="Times New Roman" w:hAnsi="Times New Roman" w:cs="Times New Roman"/>
          <w:sz w:val="28"/>
          <w:szCs w:val="28"/>
        </w:rPr>
        <w:t>!</w:t>
      </w:r>
      <w:r w:rsidR="006373CD" w:rsidRPr="00E466C2">
        <w:rPr>
          <w:rFonts w:ascii="Times New Roman" w:hAnsi="Times New Roman" w:cs="Times New Roman"/>
          <w:sz w:val="28"/>
          <w:szCs w:val="28"/>
        </w:rPr>
        <w:t>“</w:t>
      </w:r>
      <w:r w:rsidR="00CD119B" w:rsidRPr="00E466C2">
        <w:rPr>
          <w:rFonts w:ascii="Times New Roman" w:hAnsi="Times New Roman" w:cs="Times New Roman"/>
          <w:sz w:val="28"/>
          <w:szCs w:val="28"/>
        </w:rPr>
        <w:t xml:space="preserve"> </w:t>
      </w:r>
      <w:r w:rsidR="00DA5170" w:rsidRPr="00E466C2">
        <w:rPr>
          <w:rFonts w:ascii="Times New Roman" w:hAnsi="Times New Roman" w:cs="Times New Roman"/>
          <w:sz w:val="28"/>
          <w:szCs w:val="28"/>
        </w:rPr>
        <w:t>In der Sowjetunion hatte</w:t>
      </w:r>
      <w:r w:rsidR="0070102F" w:rsidRPr="00E466C2">
        <w:rPr>
          <w:rFonts w:ascii="Times New Roman" w:hAnsi="Times New Roman" w:cs="Times New Roman"/>
          <w:sz w:val="28"/>
          <w:szCs w:val="28"/>
        </w:rPr>
        <w:t xml:space="preserve"> </w:t>
      </w:r>
      <w:r w:rsidR="006373CD" w:rsidRPr="00E466C2">
        <w:rPr>
          <w:rFonts w:ascii="Times New Roman" w:hAnsi="Times New Roman" w:cs="Times New Roman"/>
          <w:sz w:val="28"/>
          <w:szCs w:val="28"/>
        </w:rPr>
        <w:t xml:space="preserve">das </w:t>
      </w:r>
      <w:r w:rsidR="006A0B95" w:rsidRPr="00E466C2">
        <w:rPr>
          <w:rFonts w:ascii="Times New Roman" w:hAnsi="Times New Roman" w:cs="Times New Roman"/>
          <w:sz w:val="28"/>
          <w:szCs w:val="28"/>
        </w:rPr>
        <w:t>staatliche Nachrichtenorgan „</w:t>
      </w:r>
      <w:r w:rsidR="006A0B95" w:rsidRPr="00E466C2">
        <w:rPr>
          <w:rFonts w:ascii="Times New Roman" w:hAnsi="Times New Roman" w:cs="Times New Roman"/>
          <w:i/>
          <w:sz w:val="28"/>
          <w:szCs w:val="28"/>
        </w:rPr>
        <w:t>Prawda</w:t>
      </w:r>
      <w:r w:rsidR="006A0B95" w:rsidRPr="00E466C2">
        <w:rPr>
          <w:rFonts w:ascii="Times New Roman" w:hAnsi="Times New Roman" w:cs="Times New Roman"/>
          <w:sz w:val="28"/>
          <w:szCs w:val="28"/>
        </w:rPr>
        <w:t>“</w:t>
      </w:r>
      <w:r w:rsidR="0070102F" w:rsidRPr="00E466C2">
        <w:rPr>
          <w:rFonts w:ascii="Times New Roman" w:hAnsi="Times New Roman" w:cs="Times New Roman"/>
          <w:sz w:val="28"/>
          <w:szCs w:val="28"/>
        </w:rPr>
        <w:t xml:space="preserve"> </w:t>
      </w:r>
      <w:r w:rsidR="00B0587F">
        <w:rPr>
          <w:rFonts w:ascii="Times New Roman" w:hAnsi="Times New Roman" w:cs="Times New Roman"/>
          <w:sz w:val="28"/>
          <w:szCs w:val="28"/>
        </w:rPr>
        <w:t xml:space="preserve">- </w:t>
      </w:r>
      <w:proofErr w:type="spellStart"/>
      <w:r w:rsidR="0070102F" w:rsidRPr="00E466C2">
        <w:rPr>
          <w:rFonts w:ascii="Times New Roman" w:hAnsi="Times New Roman" w:cs="Times New Roman"/>
          <w:sz w:val="28"/>
          <w:szCs w:val="28"/>
        </w:rPr>
        <w:t>zu</w:t>
      </w:r>
      <w:r w:rsidR="0010536C" w:rsidRPr="00E466C2">
        <w:rPr>
          <w:rFonts w:ascii="Times New Roman" w:hAnsi="Times New Roman" w:cs="Times New Roman"/>
          <w:sz w:val="28"/>
          <w:szCs w:val="28"/>
        </w:rPr>
        <w:t xml:space="preserve"> </w:t>
      </w:r>
      <w:r w:rsidR="00DA5170" w:rsidRPr="00E466C2">
        <w:rPr>
          <w:rFonts w:ascii="Times New Roman" w:hAnsi="Times New Roman" w:cs="Times New Roman"/>
          <w:sz w:val="28"/>
          <w:szCs w:val="28"/>
        </w:rPr>
        <w:t>deutsch</w:t>
      </w:r>
      <w:proofErr w:type="spellEnd"/>
      <w:r w:rsidR="00DA5170" w:rsidRPr="00E466C2">
        <w:rPr>
          <w:rFonts w:ascii="Times New Roman" w:hAnsi="Times New Roman" w:cs="Times New Roman"/>
          <w:sz w:val="28"/>
          <w:szCs w:val="28"/>
        </w:rPr>
        <w:t>: „Wahrheit“</w:t>
      </w:r>
      <w:r w:rsidR="00B0587F">
        <w:rPr>
          <w:rFonts w:ascii="Times New Roman" w:hAnsi="Times New Roman" w:cs="Times New Roman"/>
          <w:sz w:val="28"/>
          <w:szCs w:val="28"/>
        </w:rPr>
        <w:t>-</w:t>
      </w:r>
      <w:r w:rsidR="00DA5170" w:rsidRPr="00E466C2">
        <w:rPr>
          <w:rFonts w:ascii="Times New Roman" w:hAnsi="Times New Roman" w:cs="Times New Roman"/>
          <w:sz w:val="28"/>
          <w:szCs w:val="28"/>
        </w:rPr>
        <w:t xml:space="preserve"> geheißen. Aber man</w:t>
      </w:r>
      <w:r w:rsidR="0070102F" w:rsidRPr="00E466C2">
        <w:rPr>
          <w:rFonts w:ascii="Times New Roman" w:hAnsi="Times New Roman" w:cs="Times New Roman"/>
          <w:sz w:val="28"/>
          <w:szCs w:val="28"/>
        </w:rPr>
        <w:t xml:space="preserve"> </w:t>
      </w:r>
      <w:r w:rsidR="006A0B95" w:rsidRPr="00E466C2">
        <w:rPr>
          <w:rFonts w:ascii="Times New Roman" w:hAnsi="Times New Roman" w:cs="Times New Roman"/>
          <w:sz w:val="28"/>
          <w:szCs w:val="28"/>
        </w:rPr>
        <w:t>wusste</w:t>
      </w:r>
      <w:r w:rsidR="00DA5170" w:rsidRPr="00E466C2">
        <w:rPr>
          <w:rFonts w:ascii="Times New Roman" w:hAnsi="Times New Roman" w:cs="Times New Roman"/>
          <w:sz w:val="28"/>
          <w:szCs w:val="28"/>
        </w:rPr>
        <w:t xml:space="preserve"> </w:t>
      </w:r>
      <w:r w:rsidR="006A0B95" w:rsidRPr="00E466C2">
        <w:rPr>
          <w:rFonts w:ascii="Times New Roman" w:hAnsi="Times New Roman" w:cs="Times New Roman"/>
          <w:sz w:val="28"/>
          <w:szCs w:val="28"/>
        </w:rPr>
        <w:t xml:space="preserve">genau, dass </w:t>
      </w:r>
      <w:r w:rsidR="00B07D0E" w:rsidRPr="00E466C2">
        <w:rPr>
          <w:rFonts w:ascii="Times New Roman" w:hAnsi="Times New Roman" w:cs="Times New Roman"/>
          <w:sz w:val="28"/>
          <w:szCs w:val="28"/>
        </w:rPr>
        <w:t>das Etikett sehr oft nicht durch den Inhalt gedeckt war. Zumindest</w:t>
      </w:r>
      <w:r w:rsidR="006A0B95" w:rsidRPr="00E466C2">
        <w:rPr>
          <w:rFonts w:ascii="Times New Roman" w:hAnsi="Times New Roman" w:cs="Times New Roman"/>
          <w:sz w:val="28"/>
          <w:szCs w:val="28"/>
        </w:rPr>
        <w:t xml:space="preserve"> war die </w:t>
      </w:r>
      <w:r w:rsidR="006A0B95" w:rsidRPr="00E466C2">
        <w:rPr>
          <w:rFonts w:ascii="Times New Roman" w:hAnsi="Times New Roman" w:cs="Times New Roman"/>
          <w:i/>
          <w:sz w:val="28"/>
          <w:szCs w:val="28"/>
        </w:rPr>
        <w:t>Prawda</w:t>
      </w:r>
      <w:r w:rsidR="006A0B95" w:rsidRPr="00E466C2">
        <w:rPr>
          <w:rFonts w:ascii="Times New Roman" w:hAnsi="Times New Roman" w:cs="Times New Roman"/>
          <w:sz w:val="28"/>
          <w:szCs w:val="28"/>
        </w:rPr>
        <w:t xml:space="preserve"> noch das Instrument, das auf der Basis einer Theorie, der Theorie des Marxismus-Leninismus </w:t>
      </w:r>
      <w:r w:rsidR="00B12AD4" w:rsidRPr="00E466C2">
        <w:rPr>
          <w:rFonts w:ascii="Times New Roman" w:hAnsi="Times New Roman" w:cs="Times New Roman"/>
          <w:sz w:val="28"/>
          <w:szCs w:val="28"/>
        </w:rPr>
        <w:t xml:space="preserve">beruhte und </w:t>
      </w:r>
      <w:r w:rsidR="006A0B95" w:rsidRPr="00E466C2">
        <w:rPr>
          <w:rFonts w:ascii="Times New Roman" w:hAnsi="Times New Roman" w:cs="Times New Roman"/>
          <w:sz w:val="28"/>
          <w:szCs w:val="28"/>
        </w:rPr>
        <w:t>die Ideologie der KPD</w:t>
      </w:r>
      <w:r w:rsidR="00B0587F">
        <w:rPr>
          <w:rFonts w:ascii="Times New Roman" w:hAnsi="Times New Roman" w:cs="Times New Roman"/>
          <w:sz w:val="28"/>
          <w:szCs w:val="28"/>
        </w:rPr>
        <w:t>S</w:t>
      </w:r>
      <w:r w:rsidR="006A0B95" w:rsidRPr="00E466C2">
        <w:rPr>
          <w:rFonts w:ascii="Times New Roman" w:hAnsi="Times New Roman" w:cs="Times New Roman"/>
          <w:sz w:val="28"/>
          <w:szCs w:val="28"/>
        </w:rPr>
        <w:t xml:space="preserve">U </w:t>
      </w:r>
      <w:r w:rsidR="00B07D0E" w:rsidRPr="00E466C2">
        <w:rPr>
          <w:rFonts w:ascii="Times New Roman" w:hAnsi="Times New Roman" w:cs="Times New Roman"/>
          <w:sz w:val="28"/>
          <w:szCs w:val="28"/>
        </w:rPr>
        <w:t>nach Innen</w:t>
      </w:r>
      <w:r w:rsidR="0070102F" w:rsidRPr="00E466C2">
        <w:rPr>
          <w:rFonts w:ascii="Times New Roman" w:hAnsi="Times New Roman" w:cs="Times New Roman"/>
          <w:sz w:val="28"/>
          <w:szCs w:val="28"/>
        </w:rPr>
        <w:t xml:space="preserve"> </w:t>
      </w:r>
      <w:r w:rsidR="006A0B95" w:rsidRPr="00E466C2">
        <w:rPr>
          <w:rFonts w:ascii="Times New Roman" w:hAnsi="Times New Roman" w:cs="Times New Roman"/>
          <w:sz w:val="28"/>
          <w:szCs w:val="28"/>
        </w:rPr>
        <w:t xml:space="preserve">erfolgreich </w:t>
      </w:r>
      <w:r w:rsidR="00F81110" w:rsidRPr="00E466C2">
        <w:rPr>
          <w:rFonts w:ascii="Times New Roman" w:hAnsi="Times New Roman" w:cs="Times New Roman"/>
          <w:sz w:val="28"/>
          <w:szCs w:val="28"/>
        </w:rPr>
        <w:t>transportieren</w:t>
      </w:r>
      <w:r w:rsidR="006A0B95" w:rsidRPr="00E466C2">
        <w:rPr>
          <w:rFonts w:ascii="Times New Roman" w:hAnsi="Times New Roman" w:cs="Times New Roman"/>
          <w:sz w:val="28"/>
          <w:szCs w:val="28"/>
        </w:rPr>
        <w:t xml:space="preserve"> konnte. </w:t>
      </w:r>
    </w:p>
    <w:p w14:paraId="4A6A599A" w14:textId="77777777" w:rsidR="006404EC" w:rsidRPr="00E466C2" w:rsidRDefault="00A6502C" w:rsidP="003816AC">
      <w:pPr>
        <w:jc w:val="both"/>
        <w:rPr>
          <w:rFonts w:ascii="Times New Roman" w:hAnsi="Times New Roman" w:cs="Times New Roman"/>
          <w:sz w:val="28"/>
          <w:szCs w:val="28"/>
        </w:rPr>
      </w:pPr>
      <w:r w:rsidRPr="00E466C2">
        <w:rPr>
          <w:rFonts w:ascii="Times New Roman" w:hAnsi="Times New Roman" w:cs="Times New Roman"/>
          <w:sz w:val="28"/>
          <w:szCs w:val="28"/>
        </w:rPr>
        <w:t>Gegenwärtig</w:t>
      </w:r>
      <w:r w:rsidR="00FC0BB8" w:rsidRPr="00E466C2">
        <w:rPr>
          <w:rFonts w:ascii="Times New Roman" w:hAnsi="Times New Roman" w:cs="Times New Roman"/>
          <w:sz w:val="28"/>
          <w:szCs w:val="28"/>
        </w:rPr>
        <w:t xml:space="preserve"> haben wir </w:t>
      </w:r>
      <w:r w:rsidR="00BE5657" w:rsidRPr="00E466C2">
        <w:rPr>
          <w:rFonts w:ascii="Times New Roman" w:hAnsi="Times New Roman" w:cs="Times New Roman"/>
          <w:sz w:val="28"/>
          <w:szCs w:val="28"/>
        </w:rPr>
        <w:t xml:space="preserve">eine </w:t>
      </w:r>
      <w:r w:rsidR="009748ED" w:rsidRPr="00E466C2">
        <w:rPr>
          <w:rFonts w:ascii="Times New Roman" w:hAnsi="Times New Roman" w:cs="Times New Roman"/>
          <w:sz w:val="28"/>
          <w:szCs w:val="28"/>
        </w:rPr>
        <w:t xml:space="preserve">völlig </w:t>
      </w:r>
      <w:r w:rsidR="00BE5657" w:rsidRPr="00E466C2">
        <w:rPr>
          <w:rFonts w:ascii="Times New Roman" w:hAnsi="Times New Roman" w:cs="Times New Roman"/>
          <w:sz w:val="28"/>
          <w:szCs w:val="28"/>
        </w:rPr>
        <w:t>neue Situation</w:t>
      </w:r>
      <w:r w:rsidRPr="00E466C2">
        <w:rPr>
          <w:rFonts w:ascii="Times New Roman" w:hAnsi="Times New Roman" w:cs="Times New Roman"/>
          <w:sz w:val="28"/>
          <w:szCs w:val="28"/>
        </w:rPr>
        <w:t xml:space="preserve">, weil </w:t>
      </w:r>
      <w:r w:rsidR="006D0213" w:rsidRPr="00E466C2">
        <w:rPr>
          <w:rFonts w:ascii="Times New Roman" w:hAnsi="Times New Roman" w:cs="Times New Roman"/>
          <w:sz w:val="28"/>
          <w:szCs w:val="28"/>
        </w:rPr>
        <w:t>sich</w:t>
      </w:r>
      <w:r w:rsidR="008A40FF" w:rsidRPr="00E466C2">
        <w:rPr>
          <w:rFonts w:ascii="Times New Roman" w:hAnsi="Times New Roman" w:cs="Times New Roman"/>
          <w:sz w:val="28"/>
          <w:szCs w:val="28"/>
        </w:rPr>
        <w:t xml:space="preserve"> </w:t>
      </w:r>
      <w:r w:rsidR="006D0213" w:rsidRPr="00E466C2">
        <w:rPr>
          <w:rFonts w:ascii="Times New Roman" w:hAnsi="Times New Roman" w:cs="Times New Roman"/>
          <w:sz w:val="28"/>
          <w:szCs w:val="28"/>
        </w:rPr>
        <w:t xml:space="preserve">auch in der </w:t>
      </w:r>
      <w:r w:rsidRPr="00E466C2">
        <w:rPr>
          <w:rFonts w:ascii="Times New Roman" w:hAnsi="Times New Roman" w:cs="Times New Roman"/>
          <w:sz w:val="28"/>
          <w:szCs w:val="28"/>
        </w:rPr>
        <w:t xml:space="preserve">öffentlichen </w:t>
      </w:r>
      <w:r w:rsidR="006D0213" w:rsidRPr="00E466C2">
        <w:rPr>
          <w:rFonts w:ascii="Times New Roman" w:hAnsi="Times New Roman" w:cs="Times New Roman"/>
          <w:sz w:val="28"/>
          <w:szCs w:val="28"/>
        </w:rPr>
        <w:t xml:space="preserve">Kommunikation </w:t>
      </w:r>
      <w:r w:rsidR="008A40FF" w:rsidRPr="00E466C2">
        <w:rPr>
          <w:rFonts w:ascii="Times New Roman" w:hAnsi="Times New Roman" w:cs="Times New Roman"/>
          <w:sz w:val="28"/>
          <w:szCs w:val="28"/>
        </w:rPr>
        <w:t>eine Zeitenwende</w:t>
      </w:r>
      <w:r w:rsidR="006D0213" w:rsidRPr="00E466C2">
        <w:rPr>
          <w:rFonts w:ascii="Times New Roman" w:hAnsi="Times New Roman" w:cs="Times New Roman"/>
          <w:sz w:val="28"/>
          <w:szCs w:val="28"/>
        </w:rPr>
        <w:t xml:space="preserve"> ereignet</w:t>
      </w:r>
      <w:r w:rsidRPr="00E466C2">
        <w:rPr>
          <w:rFonts w:ascii="Times New Roman" w:hAnsi="Times New Roman" w:cs="Times New Roman"/>
          <w:sz w:val="28"/>
          <w:szCs w:val="28"/>
        </w:rPr>
        <w:t xml:space="preserve"> hat</w:t>
      </w:r>
      <w:r w:rsidR="006D0213" w:rsidRPr="00E466C2">
        <w:rPr>
          <w:rFonts w:ascii="Times New Roman" w:hAnsi="Times New Roman" w:cs="Times New Roman"/>
          <w:sz w:val="28"/>
          <w:szCs w:val="28"/>
        </w:rPr>
        <w:t>.</w:t>
      </w:r>
      <w:r w:rsidR="00BE5657" w:rsidRPr="00E466C2">
        <w:rPr>
          <w:rFonts w:ascii="Times New Roman" w:hAnsi="Times New Roman" w:cs="Times New Roman"/>
          <w:sz w:val="28"/>
          <w:szCs w:val="28"/>
        </w:rPr>
        <w:t xml:space="preserve"> </w:t>
      </w:r>
      <w:r w:rsidR="008A40FF" w:rsidRPr="00E466C2">
        <w:rPr>
          <w:rFonts w:ascii="Times New Roman" w:hAnsi="Times New Roman" w:cs="Times New Roman"/>
          <w:sz w:val="28"/>
          <w:szCs w:val="28"/>
        </w:rPr>
        <w:t>So liegt</w:t>
      </w:r>
      <w:r w:rsidR="000F3BFE">
        <w:rPr>
          <w:rFonts w:ascii="Times New Roman" w:hAnsi="Times New Roman" w:cs="Times New Roman"/>
          <w:sz w:val="28"/>
          <w:szCs w:val="28"/>
        </w:rPr>
        <w:t xml:space="preserve"> zum Beispiel</w:t>
      </w:r>
      <w:r w:rsidR="008A40FF" w:rsidRPr="00E466C2">
        <w:rPr>
          <w:rFonts w:ascii="Times New Roman" w:hAnsi="Times New Roman" w:cs="Times New Roman"/>
          <w:sz w:val="28"/>
          <w:szCs w:val="28"/>
        </w:rPr>
        <w:t xml:space="preserve"> d</w:t>
      </w:r>
      <w:r w:rsidR="006A0B95" w:rsidRPr="00E466C2">
        <w:rPr>
          <w:rFonts w:ascii="Times New Roman" w:hAnsi="Times New Roman" w:cs="Times New Roman"/>
          <w:sz w:val="28"/>
          <w:szCs w:val="28"/>
        </w:rPr>
        <w:t xml:space="preserve">er „Fortschritt“ von </w:t>
      </w:r>
      <w:r w:rsidR="00AD70BE" w:rsidRPr="00E466C2">
        <w:rPr>
          <w:rFonts w:ascii="Times New Roman" w:hAnsi="Times New Roman" w:cs="Times New Roman"/>
          <w:sz w:val="28"/>
          <w:szCs w:val="28"/>
        </w:rPr>
        <w:t xml:space="preserve">Trumps </w:t>
      </w:r>
      <w:proofErr w:type="spellStart"/>
      <w:r w:rsidR="00AD70BE" w:rsidRPr="00E466C2">
        <w:rPr>
          <w:rFonts w:ascii="Times New Roman" w:hAnsi="Times New Roman" w:cs="Times New Roman"/>
          <w:sz w:val="28"/>
          <w:szCs w:val="28"/>
        </w:rPr>
        <w:t>S</w:t>
      </w:r>
      <w:r w:rsidR="008A40FF" w:rsidRPr="00E466C2">
        <w:rPr>
          <w:rFonts w:ascii="Times New Roman" w:hAnsi="Times New Roman" w:cs="Times New Roman"/>
          <w:sz w:val="28"/>
          <w:szCs w:val="28"/>
        </w:rPr>
        <w:t>ocial</w:t>
      </w:r>
      <w:proofErr w:type="spellEnd"/>
      <w:r w:rsidR="006404EC" w:rsidRPr="00E466C2">
        <w:rPr>
          <w:rFonts w:ascii="Times New Roman" w:hAnsi="Times New Roman" w:cs="Times New Roman"/>
          <w:sz w:val="28"/>
          <w:szCs w:val="28"/>
        </w:rPr>
        <w:t>-</w:t>
      </w:r>
      <w:r w:rsidR="00AD70BE" w:rsidRPr="00E466C2">
        <w:rPr>
          <w:rFonts w:ascii="Times New Roman" w:hAnsi="Times New Roman" w:cs="Times New Roman"/>
          <w:sz w:val="28"/>
          <w:szCs w:val="28"/>
        </w:rPr>
        <w:t>T</w:t>
      </w:r>
      <w:r w:rsidR="008A40FF" w:rsidRPr="00E466C2">
        <w:rPr>
          <w:rFonts w:ascii="Times New Roman" w:hAnsi="Times New Roman" w:cs="Times New Roman"/>
          <w:sz w:val="28"/>
          <w:szCs w:val="28"/>
        </w:rPr>
        <w:t xml:space="preserve">ruth-Kanal </w:t>
      </w:r>
      <w:r w:rsidR="006A0B95" w:rsidRPr="00E466C2">
        <w:rPr>
          <w:rFonts w:ascii="Times New Roman" w:hAnsi="Times New Roman" w:cs="Times New Roman"/>
          <w:sz w:val="28"/>
          <w:szCs w:val="28"/>
        </w:rPr>
        <w:t>v</w:t>
      </w:r>
      <w:r w:rsidR="000F3BFE">
        <w:rPr>
          <w:rFonts w:ascii="Times New Roman" w:hAnsi="Times New Roman" w:cs="Times New Roman"/>
          <w:sz w:val="28"/>
          <w:szCs w:val="28"/>
        </w:rPr>
        <w:t>or allem</w:t>
      </w:r>
      <w:r w:rsidR="006A0B95" w:rsidRPr="00E466C2">
        <w:rPr>
          <w:rFonts w:ascii="Times New Roman" w:hAnsi="Times New Roman" w:cs="Times New Roman"/>
          <w:sz w:val="28"/>
          <w:szCs w:val="28"/>
        </w:rPr>
        <w:t xml:space="preserve"> darin, dass dieser Kanal </w:t>
      </w:r>
      <w:r w:rsidR="006A0B95" w:rsidRPr="00E466C2">
        <w:rPr>
          <w:rFonts w:ascii="Times New Roman" w:hAnsi="Times New Roman" w:cs="Times New Roman"/>
          <w:i/>
          <w:sz w:val="28"/>
          <w:szCs w:val="28"/>
        </w:rPr>
        <w:t>erstens</w:t>
      </w:r>
      <w:r w:rsidR="00B341FC" w:rsidRPr="00E466C2">
        <w:rPr>
          <w:rFonts w:ascii="Times New Roman" w:hAnsi="Times New Roman" w:cs="Times New Roman"/>
          <w:sz w:val="28"/>
          <w:szCs w:val="28"/>
        </w:rPr>
        <w:t xml:space="preserve"> völlig theoriefrei ist, </w:t>
      </w:r>
      <w:r w:rsidR="006A0B95" w:rsidRPr="00E466C2">
        <w:rPr>
          <w:rFonts w:ascii="Times New Roman" w:hAnsi="Times New Roman" w:cs="Times New Roman"/>
          <w:sz w:val="28"/>
          <w:szCs w:val="28"/>
        </w:rPr>
        <w:t xml:space="preserve">sich </w:t>
      </w:r>
      <w:r w:rsidR="00B341FC" w:rsidRPr="00E466C2">
        <w:rPr>
          <w:rFonts w:ascii="Times New Roman" w:hAnsi="Times New Roman" w:cs="Times New Roman"/>
          <w:i/>
          <w:sz w:val="28"/>
          <w:szCs w:val="28"/>
        </w:rPr>
        <w:t>zweitens</w:t>
      </w:r>
      <w:r w:rsidR="00B341FC" w:rsidRPr="00E466C2">
        <w:rPr>
          <w:rFonts w:ascii="Times New Roman" w:hAnsi="Times New Roman" w:cs="Times New Roman"/>
          <w:sz w:val="28"/>
          <w:szCs w:val="28"/>
        </w:rPr>
        <w:t xml:space="preserve"> </w:t>
      </w:r>
      <w:r w:rsidR="006A0B95" w:rsidRPr="00E466C2">
        <w:rPr>
          <w:rFonts w:ascii="Times New Roman" w:hAnsi="Times New Roman" w:cs="Times New Roman"/>
          <w:sz w:val="28"/>
          <w:szCs w:val="28"/>
        </w:rPr>
        <w:t xml:space="preserve">einer </w:t>
      </w:r>
      <w:r w:rsidR="008A40FF" w:rsidRPr="00E466C2">
        <w:rPr>
          <w:rFonts w:ascii="Times New Roman" w:hAnsi="Times New Roman" w:cs="Times New Roman"/>
          <w:sz w:val="28"/>
          <w:szCs w:val="28"/>
        </w:rPr>
        <w:t>hohen Verbreitungsgeschwindigkeit und Reichweite</w:t>
      </w:r>
      <w:r w:rsidR="006A0B95" w:rsidRPr="00E466C2">
        <w:rPr>
          <w:rFonts w:ascii="Times New Roman" w:hAnsi="Times New Roman" w:cs="Times New Roman"/>
          <w:sz w:val="28"/>
          <w:szCs w:val="28"/>
        </w:rPr>
        <w:t xml:space="preserve"> erfreut</w:t>
      </w:r>
      <w:r w:rsidR="00BE5657" w:rsidRPr="00E466C2">
        <w:rPr>
          <w:rFonts w:ascii="Times New Roman" w:hAnsi="Times New Roman" w:cs="Times New Roman"/>
          <w:sz w:val="28"/>
          <w:szCs w:val="28"/>
        </w:rPr>
        <w:t xml:space="preserve"> und </w:t>
      </w:r>
      <w:r w:rsidR="00BE5657" w:rsidRPr="00E466C2">
        <w:rPr>
          <w:rFonts w:ascii="Times New Roman" w:hAnsi="Times New Roman" w:cs="Times New Roman"/>
          <w:i/>
          <w:sz w:val="28"/>
          <w:szCs w:val="28"/>
        </w:rPr>
        <w:t>drittens</w:t>
      </w:r>
      <w:r w:rsidR="009748ED" w:rsidRPr="00E466C2">
        <w:rPr>
          <w:rFonts w:ascii="Times New Roman" w:hAnsi="Times New Roman" w:cs="Times New Roman"/>
          <w:sz w:val="28"/>
          <w:szCs w:val="28"/>
        </w:rPr>
        <w:t xml:space="preserve"> durch Fakten</w:t>
      </w:r>
      <w:r w:rsidR="00BE5657" w:rsidRPr="00E466C2">
        <w:rPr>
          <w:rFonts w:ascii="Times New Roman" w:hAnsi="Times New Roman" w:cs="Times New Roman"/>
          <w:sz w:val="28"/>
          <w:szCs w:val="28"/>
        </w:rPr>
        <w:t>ch</w:t>
      </w:r>
      <w:r w:rsidR="008A40FF" w:rsidRPr="00E466C2">
        <w:rPr>
          <w:rFonts w:ascii="Times New Roman" w:hAnsi="Times New Roman" w:cs="Times New Roman"/>
          <w:sz w:val="28"/>
          <w:szCs w:val="28"/>
        </w:rPr>
        <w:t>ecks in seiner Wirksamkeit kaum</w:t>
      </w:r>
      <w:r w:rsidR="00BE5657" w:rsidRPr="00E466C2">
        <w:rPr>
          <w:rFonts w:ascii="Times New Roman" w:hAnsi="Times New Roman" w:cs="Times New Roman"/>
          <w:sz w:val="28"/>
          <w:szCs w:val="28"/>
        </w:rPr>
        <w:t xml:space="preserve"> entscheidend eingeschränkt werden kann</w:t>
      </w:r>
      <w:r w:rsidR="006A0B95" w:rsidRPr="00E466C2">
        <w:rPr>
          <w:rFonts w:ascii="Times New Roman" w:hAnsi="Times New Roman" w:cs="Times New Roman"/>
          <w:sz w:val="28"/>
          <w:szCs w:val="28"/>
        </w:rPr>
        <w:t>.</w:t>
      </w:r>
      <w:r w:rsidR="006F3AED" w:rsidRPr="00E466C2">
        <w:rPr>
          <w:rFonts w:ascii="Times New Roman" w:hAnsi="Times New Roman" w:cs="Times New Roman"/>
          <w:sz w:val="28"/>
          <w:szCs w:val="28"/>
        </w:rPr>
        <w:t xml:space="preserve"> </w:t>
      </w:r>
      <w:r w:rsidR="00B0587F">
        <w:rPr>
          <w:rFonts w:ascii="Times New Roman" w:hAnsi="Times New Roman" w:cs="Times New Roman"/>
          <w:sz w:val="28"/>
          <w:szCs w:val="28"/>
        </w:rPr>
        <w:t>Die e</w:t>
      </w:r>
      <w:r w:rsidR="006F3AED" w:rsidRPr="00E466C2">
        <w:rPr>
          <w:rFonts w:ascii="Times New Roman" w:hAnsi="Times New Roman" w:cs="Times New Roman"/>
          <w:sz w:val="28"/>
          <w:szCs w:val="28"/>
        </w:rPr>
        <w:t>ingeschränkte</w:t>
      </w:r>
      <w:r w:rsidR="009F4BD5">
        <w:rPr>
          <w:rFonts w:ascii="Times New Roman" w:hAnsi="Times New Roman" w:cs="Times New Roman"/>
          <w:sz w:val="28"/>
          <w:szCs w:val="28"/>
        </w:rPr>
        <w:t>n</w:t>
      </w:r>
      <w:r w:rsidR="006F3AED" w:rsidRPr="00E466C2">
        <w:rPr>
          <w:rFonts w:ascii="Times New Roman" w:hAnsi="Times New Roman" w:cs="Times New Roman"/>
          <w:sz w:val="28"/>
          <w:szCs w:val="28"/>
        </w:rPr>
        <w:t xml:space="preserve"> Möglichkeiten</w:t>
      </w:r>
      <w:r w:rsidR="00FB3FDE" w:rsidRPr="00E466C2">
        <w:rPr>
          <w:rFonts w:ascii="Times New Roman" w:hAnsi="Times New Roman" w:cs="Times New Roman"/>
          <w:sz w:val="28"/>
          <w:szCs w:val="28"/>
        </w:rPr>
        <w:t xml:space="preserve"> </w:t>
      </w:r>
      <w:r w:rsidR="009F4BD5">
        <w:rPr>
          <w:rFonts w:ascii="Times New Roman" w:hAnsi="Times New Roman" w:cs="Times New Roman"/>
          <w:sz w:val="28"/>
          <w:szCs w:val="28"/>
        </w:rPr>
        <w:t>einer</w:t>
      </w:r>
      <w:r w:rsidR="006F3AED" w:rsidRPr="00E466C2">
        <w:rPr>
          <w:rFonts w:ascii="Times New Roman" w:hAnsi="Times New Roman" w:cs="Times New Roman"/>
          <w:sz w:val="28"/>
          <w:szCs w:val="28"/>
        </w:rPr>
        <w:t xml:space="preserve"> Falsifizierung</w:t>
      </w:r>
      <w:r w:rsidR="0070102F" w:rsidRPr="00E466C2">
        <w:rPr>
          <w:rFonts w:ascii="Times New Roman" w:hAnsi="Times New Roman" w:cs="Times New Roman"/>
          <w:sz w:val="28"/>
          <w:szCs w:val="28"/>
        </w:rPr>
        <w:t xml:space="preserve"> sind </w:t>
      </w:r>
      <w:r w:rsidR="006F3AED" w:rsidRPr="00E466C2">
        <w:rPr>
          <w:rFonts w:ascii="Times New Roman" w:hAnsi="Times New Roman" w:cs="Times New Roman"/>
          <w:sz w:val="28"/>
          <w:szCs w:val="28"/>
        </w:rPr>
        <w:t>vor allem</w:t>
      </w:r>
      <w:r w:rsidR="0070102F" w:rsidRPr="00E466C2">
        <w:rPr>
          <w:rFonts w:ascii="Times New Roman" w:hAnsi="Times New Roman" w:cs="Times New Roman"/>
          <w:sz w:val="28"/>
          <w:szCs w:val="28"/>
        </w:rPr>
        <w:t xml:space="preserve"> in</w:t>
      </w:r>
      <w:r w:rsidR="009F4BD5">
        <w:rPr>
          <w:rFonts w:ascii="Times New Roman" w:hAnsi="Times New Roman" w:cs="Times New Roman"/>
          <w:sz w:val="28"/>
          <w:szCs w:val="28"/>
        </w:rPr>
        <w:t xml:space="preserve"> dem</w:t>
      </w:r>
      <w:r w:rsidR="00D6519A" w:rsidRPr="00E466C2">
        <w:rPr>
          <w:rFonts w:ascii="Times New Roman" w:hAnsi="Times New Roman" w:cs="Times New Roman"/>
          <w:sz w:val="28"/>
          <w:szCs w:val="28"/>
        </w:rPr>
        <w:t xml:space="preserve"> </w:t>
      </w:r>
      <w:r w:rsidR="006D0213" w:rsidRPr="00E466C2">
        <w:rPr>
          <w:rFonts w:ascii="Times New Roman" w:hAnsi="Times New Roman" w:cs="Times New Roman"/>
          <w:sz w:val="28"/>
          <w:szCs w:val="28"/>
        </w:rPr>
        <w:t>Bedeutungsverlust</w:t>
      </w:r>
      <w:r w:rsidR="0070102F" w:rsidRPr="00E466C2">
        <w:rPr>
          <w:rFonts w:ascii="Times New Roman" w:hAnsi="Times New Roman" w:cs="Times New Roman"/>
          <w:sz w:val="28"/>
          <w:szCs w:val="28"/>
        </w:rPr>
        <w:t xml:space="preserve"> der </w:t>
      </w:r>
      <w:r w:rsidR="006F3AED" w:rsidRPr="00E466C2">
        <w:rPr>
          <w:rFonts w:ascii="Times New Roman" w:hAnsi="Times New Roman" w:cs="Times New Roman"/>
          <w:sz w:val="28"/>
          <w:szCs w:val="28"/>
        </w:rPr>
        <w:t>seriösen</w:t>
      </w:r>
      <w:r w:rsidR="00E434B7" w:rsidRPr="00E466C2">
        <w:rPr>
          <w:rFonts w:ascii="Times New Roman" w:hAnsi="Times New Roman" w:cs="Times New Roman"/>
          <w:sz w:val="28"/>
          <w:szCs w:val="28"/>
        </w:rPr>
        <w:t xml:space="preserve"> </w:t>
      </w:r>
      <w:r w:rsidR="0070102F" w:rsidRPr="00E466C2">
        <w:rPr>
          <w:rFonts w:ascii="Times New Roman" w:hAnsi="Times New Roman" w:cs="Times New Roman"/>
          <w:sz w:val="28"/>
          <w:szCs w:val="28"/>
        </w:rPr>
        <w:t>Printmedien und in der</w:t>
      </w:r>
      <w:r w:rsidR="00E434B7" w:rsidRPr="00E466C2">
        <w:rPr>
          <w:rFonts w:ascii="Times New Roman" w:hAnsi="Times New Roman" w:cs="Times New Roman"/>
          <w:sz w:val="28"/>
          <w:szCs w:val="28"/>
        </w:rPr>
        <w:t xml:space="preserve"> Diskreditierung des</w:t>
      </w:r>
      <w:r w:rsidR="00BC7810" w:rsidRPr="00E466C2">
        <w:rPr>
          <w:rFonts w:ascii="Times New Roman" w:hAnsi="Times New Roman" w:cs="Times New Roman"/>
          <w:sz w:val="28"/>
          <w:szCs w:val="28"/>
        </w:rPr>
        <w:t xml:space="preserve"> öffentlich-rechtlichen </w:t>
      </w:r>
      <w:r w:rsidR="00E434B7" w:rsidRPr="00E466C2">
        <w:rPr>
          <w:rFonts w:ascii="Times New Roman" w:hAnsi="Times New Roman" w:cs="Times New Roman"/>
          <w:sz w:val="28"/>
          <w:szCs w:val="28"/>
        </w:rPr>
        <w:t>Fernsehens</w:t>
      </w:r>
      <w:r w:rsidR="0070102F" w:rsidRPr="00E466C2">
        <w:rPr>
          <w:rFonts w:ascii="Times New Roman" w:hAnsi="Times New Roman" w:cs="Times New Roman"/>
          <w:sz w:val="28"/>
          <w:szCs w:val="28"/>
        </w:rPr>
        <w:t xml:space="preserve"> begründet</w:t>
      </w:r>
      <w:r w:rsidR="00BC7810" w:rsidRPr="00E466C2">
        <w:rPr>
          <w:rFonts w:ascii="Times New Roman" w:hAnsi="Times New Roman" w:cs="Times New Roman"/>
          <w:sz w:val="28"/>
          <w:szCs w:val="28"/>
        </w:rPr>
        <w:t xml:space="preserve">, die </w:t>
      </w:r>
      <w:r w:rsidR="00912F7F" w:rsidRPr="00E466C2">
        <w:rPr>
          <w:rFonts w:ascii="Times New Roman" w:hAnsi="Times New Roman" w:cs="Times New Roman"/>
          <w:sz w:val="28"/>
          <w:szCs w:val="28"/>
        </w:rPr>
        <w:t xml:space="preserve">vorwiegend </w:t>
      </w:r>
      <w:r w:rsidR="0065371D" w:rsidRPr="00E466C2">
        <w:rPr>
          <w:rFonts w:ascii="Times New Roman" w:hAnsi="Times New Roman" w:cs="Times New Roman"/>
          <w:sz w:val="28"/>
          <w:szCs w:val="28"/>
        </w:rPr>
        <w:t xml:space="preserve">der Rechtspopulismus </w:t>
      </w:r>
      <w:r w:rsidR="0070102F" w:rsidRPr="00E466C2">
        <w:rPr>
          <w:rFonts w:ascii="Times New Roman" w:hAnsi="Times New Roman" w:cs="Times New Roman"/>
          <w:sz w:val="28"/>
          <w:szCs w:val="28"/>
        </w:rPr>
        <w:t>mit Begriffen wie</w:t>
      </w:r>
      <w:r w:rsidR="00BC7810" w:rsidRPr="00E466C2">
        <w:rPr>
          <w:rFonts w:ascii="Times New Roman" w:hAnsi="Times New Roman" w:cs="Times New Roman"/>
          <w:sz w:val="28"/>
          <w:szCs w:val="28"/>
        </w:rPr>
        <w:t xml:space="preserve"> </w:t>
      </w:r>
      <w:r w:rsidR="009F4BD5">
        <w:rPr>
          <w:rFonts w:ascii="Times New Roman" w:hAnsi="Times New Roman" w:cs="Times New Roman"/>
          <w:sz w:val="28"/>
          <w:szCs w:val="28"/>
        </w:rPr>
        <w:t>„Lügenpresse“ bzw.</w:t>
      </w:r>
      <w:r w:rsidR="00E434B7" w:rsidRPr="00E466C2">
        <w:rPr>
          <w:rFonts w:ascii="Times New Roman" w:hAnsi="Times New Roman" w:cs="Times New Roman"/>
          <w:sz w:val="28"/>
          <w:szCs w:val="28"/>
        </w:rPr>
        <w:t xml:space="preserve"> </w:t>
      </w:r>
      <w:r w:rsidR="00BC7810" w:rsidRPr="00E466C2">
        <w:rPr>
          <w:rFonts w:ascii="Times New Roman" w:hAnsi="Times New Roman" w:cs="Times New Roman"/>
          <w:sz w:val="28"/>
          <w:szCs w:val="28"/>
        </w:rPr>
        <w:t>„Systemmedien“</w:t>
      </w:r>
      <w:r w:rsidR="00E434B7" w:rsidRPr="00E466C2">
        <w:rPr>
          <w:rFonts w:ascii="Times New Roman" w:hAnsi="Times New Roman" w:cs="Times New Roman"/>
          <w:sz w:val="28"/>
          <w:szCs w:val="28"/>
        </w:rPr>
        <w:t xml:space="preserve"> </w:t>
      </w:r>
      <w:r w:rsidR="000C6877" w:rsidRPr="00E466C2">
        <w:rPr>
          <w:rFonts w:ascii="Times New Roman" w:hAnsi="Times New Roman" w:cs="Times New Roman"/>
          <w:sz w:val="28"/>
          <w:szCs w:val="28"/>
        </w:rPr>
        <w:t>überzieht</w:t>
      </w:r>
      <w:r w:rsidR="00D6519A" w:rsidRPr="00E466C2">
        <w:rPr>
          <w:rFonts w:ascii="Times New Roman" w:hAnsi="Times New Roman" w:cs="Times New Roman"/>
          <w:sz w:val="28"/>
          <w:szCs w:val="28"/>
        </w:rPr>
        <w:t xml:space="preserve">. </w:t>
      </w:r>
      <w:r w:rsidR="0070102F" w:rsidRPr="00E466C2">
        <w:rPr>
          <w:rFonts w:ascii="Times New Roman" w:hAnsi="Times New Roman" w:cs="Times New Roman"/>
          <w:sz w:val="28"/>
          <w:szCs w:val="28"/>
        </w:rPr>
        <w:t>In dieser postfaktischen Zeit</w:t>
      </w:r>
      <w:r w:rsidR="00D6519A" w:rsidRPr="00E466C2">
        <w:rPr>
          <w:rFonts w:ascii="Times New Roman" w:hAnsi="Times New Roman" w:cs="Times New Roman"/>
          <w:sz w:val="28"/>
          <w:szCs w:val="28"/>
        </w:rPr>
        <w:t xml:space="preserve"> stellen sich für die Politische Bildung v.a. zwei Fragen:</w:t>
      </w:r>
    </w:p>
    <w:p w14:paraId="6CFC5810" w14:textId="77777777" w:rsidR="006404EC" w:rsidRPr="00E466C2" w:rsidRDefault="006404EC" w:rsidP="003816AC">
      <w:pPr>
        <w:jc w:val="both"/>
        <w:rPr>
          <w:rFonts w:ascii="Times New Roman" w:hAnsi="Times New Roman" w:cs="Times New Roman"/>
          <w:sz w:val="28"/>
          <w:szCs w:val="28"/>
        </w:rPr>
      </w:pPr>
      <w:r w:rsidRPr="00AF43DB">
        <w:rPr>
          <w:rFonts w:ascii="Times New Roman" w:hAnsi="Times New Roman" w:cs="Times New Roman"/>
          <w:i/>
          <w:sz w:val="28"/>
          <w:szCs w:val="28"/>
        </w:rPr>
        <w:lastRenderedPageBreak/>
        <w:t>Die erste</w:t>
      </w:r>
      <w:r w:rsidR="0070102F" w:rsidRPr="00AF43DB">
        <w:rPr>
          <w:rFonts w:ascii="Times New Roman" w:hAnsi="Times New Roman" w:cs="Times New Roman"/>
          <w:i/>
          <w:sz w:val="28"/>
          <w:szCs w:val="28"/>
        </w:rPr>
        <w:t xml:space="preserve"> Frage lautet</w:t>
      </w:r>
      <w:r w:rsidR="0070102F" w:rsidRPr="00E466C2">
        <w:rPr>
          <w:rFonts w:ascii="Times New Roman" w:hAnsi="Times New Roman" w:cs="Times New Roman"/>
          <w:sz w:val="28"/>
          <w:szCs w:val="28"/>
        </w:rPr>
        <w:t xml:space="preserve">: Wie kann </w:t>
      </w:r>
      <w:r w:rsidR="00A02C1E" w:rsidRPr="00E466C2">
        <w:rPr>
          <w:rFonts w:ascii="Times New Roman" w:hAnsi="Times New Roman" w:cs="Times New Roman"/>
          <w:sz w:val="28"/>
          <w:szCs w:val="28"/>
        </w:rPr>
        <w:t xml:space="preserve">– um nur </w:t>
      </w:r>
      <w:r w:rsidR="00A02C1E" w:rsidRPr="00E466C2">
        <w:rPr>
          <w:rFonts w:ascii="Times New Roman" w:hAnsi="Times New Roman" w:cs="Times New Roman"/>
          <w:i/>
          <w:sz w:val="28"/>
          <w:szCs w:val="28"/>
        </w:rPr>
        <w:t>ein</w:t>
      </w:r>
      <w:r w:rsidR="00A02C1E" w:rsidRPr="00E466C2">
        <w:rPr>
          <w:rFonts w:ascii="Times New Roman" w:hAnsi="Times New Roman" w:cs="Times New Roman"/>
          <w:sz w:val="28"/>
          <w:szCs w:val="28"/>
        </w:rPr>
        <w:t xml:space="preserve"> konkretes Beispiel zu nennen - </w:t>
      </w:r>
      <w:r w:rsidRPr="00E466C2">
        <w:rPr>
          <w:rFonts w:ascii="Times New Roman" w:hAnsi="Times New Roman" w:cs="Times New Roman"/>
          <w:sz w:val="28"/>
          <w:szCs w:val="28"/>
        </w:rPr>
        <w:t>di</w:t>
      </w:r>
      <w:r w:rsidR="000B6347" w:rsidRPr="00E466C2">
        <w:rPr>
          <w:rFonts w:ascii="Times New Roman" w:hAnsi="Times New Roman" w:cs="Times New Roman"/>
          <w:sz w:val="28"/>
          <w:szCs w:val="28"/>
        </w:rPr>
        <w:t>e in Filterblasen gefangene TikTok</w:t>
      </w:r>
      <w:r w:rsidRPr="00E466C2">
        <w:rPr>
          <w:rFonts w:ascii="Times New Roman" w:hAnsi="Times New Roman" w:cs="Times New Roman"/>
          <w:sz w:val="28"/>
          <w:szCs w:val="28"/>
        </w:rPr>
        <w:t>-Generation noch erreicht werden?</w:t>
      </w:r>
      <w:r w:rsidR="009C48A3" w:rsidRPr="00E466C2">
        <w:rPr>
          <w:rFonts w:ascii="Times New Roman" w:hAnsi="Times New Roman" w:cs="Times New Roman"/>
          <w:sz w:val="28"/>
          <w:szCs w:val="28"/>
        </w:rPr>
        <w:t xml:space="preserve"> </w:t>
      </w:r>
      <w:r w:rsidR="00220E58" w:rsidRPr="00E466C2">
        <w:rPr>
          <w:rFonts w:ascii="Times New Roman" w:hAnsi="Times New Roman" w:cs="Times New Roman"/>
          <w:sz w:val="28"/>
          <w:szCs w:val="28"/>
        </w:rPr>
        <w:t>Das hier aufscheinende</w:t>
      </w:r>
      <w:r w:rsidR="006D0213" w:rsidRPr="00E466C2">
        <w:rPr>
          <w:rFonts w:ascii="Times New Roman" w:hAnsi="Times New Roman" w:cs="Times New Roman"/>
          <w:sz w:val="28"/>
          <w:szCs w:val="28"/>
        </w:rPr>
        <w:t xml:space="preserve"> Problem hat </w:t>
      </w:r>
      <w:r w:rsidR="00AF43DB">
        <w:rPr>
          <w:rFonts w:ascii="Times New Roman" w:hAnsi="Times New Roman" w:cs="Times New Roman"/>
          <w:sz w:val="28"/>
          <w:szCs w:val="28"/>
        </w:rPr>
        <w:t>zunächst vor allem</w:t>
      </w:r>
      <w:r w:rsidR="00A02C1E" w:rsidRPr="00E466C2">
        <w:rPr>
          <w:rFonts w:ascii="Times New Roman" w:hAnsi="Times New Roman" w:cs="Times New Roman"/>
          <w:sz w:val="28"/>
          <w:szCs w:val="28"/>
        </w:rPr>
        <w:t xml:space="preserve"> eine methodische</w:t>
      </w:r>
      <w:r w:rsidR="00AD70BE" w:rsidRPr="00E466C2">
        <w:rPr>
          <w:rFonts w:ascii="Times New Roman" w:hAnsi="Times New Roman" w:cs="Times New Roman"/>
          <w:sz w:val="28"/>
          <w:szCs w:val="28"/>
        </w:rPr>
        <w:t xml:space="preserve"> Seite</w:t>
      </w:r>
      <w:r w:rsidR="00A02C1E" w:rsidRPr="00E466C2">
        <w:rPr>
          <w:rFonts w:ascii="Times New Roman" w:hAnsi="Times New Roman" w:cs="Times New Roman"/>
          <w:sz w:val="28"/>
          <w:szCs w:val="28"/>
        </w:rPr>
        <w:t>,</w:t>
      </w:r>
      <w:r w:rsidR="00AD70BE" w:rsidRPr="00E466C2">
        <w:rPr>
          <w:rFonts w:ascii="Times New Roman" w:hAnsi="Times New Roman" w:cs="Times New Roman"/>
          <w:sz w:val="28"/>
          <w:szCs w:val="28"/>
        </w:rPr>
        <w:t xml:space="preserve"> die neue kreative</w:t>
      </w:r>
      <w:r w:rsidR="00A02C1E" w:rsidRPr="00E466C2">
        <w:rPr>
          <w:rFonts w:ascii="Times New Roman" w:hAnsi="Times New Roman" w:cs="Times New Roman"/>
          <w:sz w:val="28"/>
          <w:szCs w:val="28"/>
        </w:rPr>
        <w:t xml:space="preserve"> </w:t>
      </w:r>
      <w:r w:rsidR="00AD70BE" w:rsidRPr="00E466C2">
        <w:rPr>
          <w:rFonts w:ascii="Times New Roman" w:hAnsi="Times New Roman" w:cs="Times New Roman"/>
          <w:sz w:val="28"/>
          <w:szCs w:val="28"/>
        </w:rPr>
        <w:t xml:space="preserve">Formate der Politischen </w:t>
      </w:r>
      <w:r w:rsidR="006C1843">
        <w:rPr>
          <w:rFonts w:ascii="Times New Roman" w:hAnsi="Times New Roman" w:cs="Times New Roman"/>
          <w:sz w:val="28"/>
          <w:szCs w:val="28"/>
        </w:rPr>
        <w:t>Bildung erfordert</w:t>
      </w:r>
      <w:r w:rsidR="00AD70BE" w:rsidRPr="00E466C2">
        <w:rPr>
          <w:rFonts w:ascii="Times New Roman" w:hAnsi="Times New Roman" w:cs="Times New Roman"/>
          <w:sz w:val="28"/>
          <w:szCs w:val="28"/>
        </w:rPr>
        <w:t>. Es geht</w:t>
      </w:r>
      <w:r w:rsidR="00A02C1E" w:rsidRPr="00E466C2">
        <w:rPr>
          <w:rFonts w:ascii="Times New Roman" w:hAnsi="Times New Roman" w:cs="Times New Roman"/>
          <w:sz w:val="28"/>
          <w:szCs w:val="28"/>
        </w:rPr>
        <w:t xml:space="preserve"> </w:t>
      </w:r>
      <w:r w:rsidR="00AF43DB">
        <w:rPr>
          <w:rFonts w:ascii="Times New Roman" w:hAnsi="Times New Roman" w:cs="Times New Roman"/>
          <w:sz w:val="28"/>
          <w:szCs w:val="28"/>
        </w:rPr>
        <w:t xml:space="preserve">allerdings </w:t>
      </w:r>
      <w:r w:rsidR="006D0213" w:rsidRPr="00E466C2">
        <w:rPr>
          <w:rFonts w:ascii="Times New Roman" w:hAnsi="Times New Roman" w:cs="Times New Roman"/>
          <w:sz w:val="28"/>
          <w:szCs w:val="28"/>
        </w:rPr>
        <w:t>auch</w:t>
      </w:r>
      <w:r w:rsidRPr="00E466C2">
        <w:rPr>
          <w:rFonts w:ascii="Times New Roman" w:hAnsi="Times New Roman" w:cs="Times New Roman"/>
          <w:sz w:val="28"/>
          <w:szCs w:val="28"/>
        </w:rPr>
        <w:t xml:space="preserve"> </w:t>
      </w:r>
      <w:r w:rsidR="00AD70BE" w:rsidRPr="00E466C2">
        <w:rPr>
          <w:rFonts w:ascii="Times New Roman" w:hAnsi="Times New Roman" w:cs="Times New Roman"/>
          <w:sz w:val="28"/>
          <w:szCs w:val="28"/>
        </w:rPr>
        <w:t>um die</w:t>
      </w:r>
      <w:r w:rsidRPr="00E466C2">
        <w:rPr>
          <w:rFonts w:ascii="Times New Roman" w:hAnsi="Times New Roman" w:cs="Times New Roman"/>
          <w:sz w:val="28"/>
          <w:szCs w:val="28"/>
        </w:rPr>
        <w:t xml:space="preserve"> qualitativ-substanzielle Seite</w:t>
      </w:r>
      <w:r w:rsidR="006C1843">
        <w:rPr>
          <w:rFonts w:ascii="Times New Roman" w:hAnsi="Times New Roman" w:cs="Times New Roman"/>
          <w:sz w:val="28"/>
          <w:szCs w:val="28"/>
        </w:rPr>
        <w:t xml:space="preserve"> der Inhalte</w:t>
      </w:r>
      <w:r w:rsidRPr="00E466C2">
        <w:rPr>
          <w:rFonts w:ascii="Times New Roman" w:hAnsi="Times New Roman" w:cs="Times New Roman"/>
          <w:sz w:val="28"/>
          <w:szCs w:val="28"/>
        </w:rPr>
        <w:t xml:space="preserve">, weil Wissen und </w:t>
      </w:r>
      <w:r w:rsidR="006D0213" w:rsidRPr="00E466C2">
        <w:rPr>
          <w:rFonts w:ascii="Times New Roman" w:hAnsi="Times New Roman" w:cs="Times New Roman"/>
          <w:sz w:val="28"/>
          <w:szCs w:val="28"/>
        </w:rPr>
        <w:t>„</w:t>
      </w:r>
      <w:r w:rsidRPr="00E466C2">
        <w:rPr>
          <w:rFonts w:ascii="Times New Roman" w:hAnsi="Times New Roman" w:cs="Times New Roman"/>
          <w:sz w:val="28"/>
          <w:szCs w:val="28"/>
        </w:rPr>
        <w:t>Wahrheit</w:t>
      </w:r>
      <w:r w:rsidR="006D0213" w:rsidRPr="00E466C2">
        <w:rPr>
          <w:rFonts w:ascii="Times New Roman" w:hAnsi="Times New Roman" w:cs="Times New Roman"/>
          <w:sz w:val="28"/>
          <w:szCs w:val="28"/>
        </w:rPr>
        <w:t>“</w:t>
      </w:r>
      <w:r w:rsidRPr="00E466C2">
        <w:rPr>
          <w:rFonts w:ascii="Times New Roman" w:hAnsi="Times New Roman" w:cs="Times New Roman"/>
          <w:sz w:val="28"/>
          <w:szCs w:val="28"/>
        </w:rPr>
        <w:t xml:space="preserve"> </w:t>
      </w:r>
      <w:r w:rsidR="00A02C1E" w:rsidRPr="00E466C2">
        <w:rPr>
          <w:rFonts w:ascii="Times New Roman" w:hAnsi="Times New Roman" w:cs="Times New Roman"/>
          <w:sz w:val="28"/>
          <w:szCs w:val="28"/>
        </w:rPr>
        <w:t>mittlerweile</w:t>
      </w:r>
      <w:r w:rsidRPr="00E466C2">
        <w:rPr>
          <w:rFonts w:ascii="Times New Roman" w:hAnsi="Times New Roman" w:cs="Times New Roman"/>
          <w:sz w:val="28"/>
          <w:szCs w:val="28"/>
        </w:rPr>
        <w:t xml:space="preserve"> </w:t>
      </w:r>
      <w:r w:rsidR="00A02C1E" w:rsidRPr="00E466C2">
        <w:rPr>
          <w:rFonts w:ascii="Times New Roman" w:hAnsi="Times New Roman" w:cs="Times New Roman"/>
          <w:sz w:val="28"/>
          <w:szCs w:val="28"/>
        </w:rPr>
        <w:t xml:space="preserve">mit </w:t>
      </w:r>
      <w:r w:rsidR="00A02C1E" w:rsidRPr="001D369E">
        <w:rPr>
          <w:rFonts w:ascii="Times New Roman" w:hAnsi="Times New Roman" w:cs="Times New Roman"/>
          <w:sz w:val="28"/>
          <w:szCs w:val="28"/>
        </w:rPr>
        <w:t>fundamentalen</w:t>
      </w:r>
      <w:r w:rsidR="0055569D" w:rsidRPr="001D369E">
        <w:rPr>
          <w:rFonts w:ascii="Times New Roman" w:hAnsi="Times New Roman" w:cs="Times New Roman"/>
          <w:sz w:val="28"/>
          <w:szCs w:val="28"/>
        </w:rPr>
        <w:t xml:space="preserve"> </w:t>
      </w:r>
      <w:r w:rsidRPr="001D369E">
        <w:rPr>
          <w:rFonts w:ascii="Times New Roman" w:hAnsi="Times New Roman" w:cs="Times New Roman"/>
          <w:sz w:val="28"/>
          <w:szCs w:val="28"/>
        </w:rPr>
        <w:t>Unsicherheit</w:t>
      </w:r>
      <w:r w:rsidR="0055569D" w:rsidRPr="001D369E">
        <w:rPr>
          <w:rFonts w:ascii="Times New Roman" w:hAnsi="Times New Roman" w:cs="Times New Roman"/>
          <w:sz w:val="28"/>
          <w:szCs w:val="28"/>
        </w:rPr>
        <w:t>en behaftet sind</w:t>
      </w:r>
      <w:r w:rsidRPr="001D369E">
        <w:rPr>
          <w:rFonts w:ascii="Times New Roman" w:hAnsi="Times New Roman" w:cs="Times New Roman"/>
          <w:sz w:val="28"/>
          <w:szCs w:val="28"/>
        </w:rPr>
        <w:t xml:space="preserve"> und </w:t>
      </w:r>
      <w:r w:rsidR="0055569D" w:rsidRPr="001D369E">
        <w:rPr>
          <w:rFonts w:ascii="Times New Roman" w:hAnsi="Times New Roman" w:cs="Times New Roman"/>
          <w:sz w:val="28"/>
          <w:szCs w:val="28"/>
        </w:rPr>
        <w:t xml:space="preserve">eine weitreichende </w:t>
      </w:r>
      <w:r w:rsidRPr="001D369E">
        <w:rPr>
          <w:rFonts w:ascii="Times New Roman" w:hAnsi="Times New Roman" w:cs="Times New Roman"/>
          <w:sz w:val="28"/>
          <w:szCs w:val="28"/>
        </w:rPr>
        <w:t>Orientierungslosigkeit</w:t>
      </w:r>
      <w:r w:rsidR="00A02C1E" w:rsidRPr="00E466C2">
        <w:rPr>
          <w:rFonts w:ascii="Times New Roman" w:hAnsi="Times New Roman" w:cs="Times New Roman"/>
          <w:sz w:val="28"/>
          <w:szCs w:val="28"/>
        </w:rPr>
        <w:t xml:space="preserve"> zur Folge haben</w:t>
      </w:r>
      <w:r w:rsidR="00AD70BE" w:rsidRPr="00E466C2">
        <w:rPr>
          <w:rFonts w:ascii="Times New Roman" w:hAnsi="Times New Roman" w:cs="Times New Roman"/>
          <w:sz w:val="28"/>
          <w:szCs w:val="28"/>
        </w:rPr>
        <w:t>. D</w:t>
      </w:r>
      <w:r w:rsidRPr="00E466C2">
        <w:rPr>
          <w:rFonts w:ascii="Times New Roman" w:hAnsi="Times New Roman" w:cs="Times New Roman"/>
          <w:sz w:val="28"/>
          <w:szCs w:val="28"/>
        </w:rPr>
        <w:t>igitale Instrumentalisierung</w:t>
      </w:r>
      <w:r w:rsidR="006D0213" w:rsidRPr="00E466C2">
        <w:rPr>
          <w:rFonts w:ascii="Times New Roman" w:hAnsi="Times New Roman" w:cs="Times New Roman"/>
          <w:sz w:val="28"/>
          <w:szCs w:val="28"/>
        </w:rPr>
        <w:t>en</w:t>
      </w:r>
      <w:r w:rsidR="0055569D" w:rsidRPr="00E466C2">
        <w:rPr>
          <w:rFonts w:ascii="Times New Roman" w:hAnsi="Times New Roman" w:cs="Times New Roman"/>
          <w:sz w:val="28"/>
          <w:szCs w:val="28"/>
        </w:rPr>
        <w:t xml:space="preserve"> der Wahrheit mit einer</w:t>
      </w:r>
      <w:r w:rsidR="001E5740" w:rsidRPr="00E466C2">
        <w:rPr>
          <w:rFonts w:ascii="Times New Roman" w:hAnsi="Times New Roman" w:cs="Times New Roman"/>
          <w:sz w:val="28"/>
          <w:szCs w:val="28"/>
        </w:rPr>
        <w:t xml:space="preserve"> </w:t>
      </w:r>
      <w:r w:rsidRPr="00E466C2">
        <w:rPr>
          <w:rFonts w:ascii="Times New Roman" w:hAnsi="Times New Roman" w:cs="Times New Roman"/>
          <w:sz w:val="28"/>
          <w:szCs w:val="28"/>
        </w:rPr>
        <w:t>exponentiell gestie</w:t>
      </w:r>
      <w:r w:rsidR="006D0213" w:rsidRPr="00E466C2">
        <w:rPr>
          <w:rFonts w:ascii="Times New Roman" w:hAnsi="Times New Roman" w:cs="Times New Roman"/>
          <w:sz w:val="28"/>
          <w:szCs w:val="28"/>
        </w:rPr>
        <w:t>gene</w:t>
      </w:r>
      <w:r w:rsidR="0055569D" w:rsidRPr="00E466C2">
        <w:rPr>
          <w:rFonts w:ascii="Times New Roman" w:hAnsi="Times New Roman" w:cs="Times New Roman"/>
          <w:sz w:val="28"/>
          <w:szCs w:val="28"/>
        </w:rPr>
        <w:t>n</w:t>
      </w:r>
      <w:r w:rsidR="00C94B36" w:rsidRPr="00E466C2">
        <w:rPr>
          <w:rFonts w:ascii="Times New Roman" w:hAnsi="Times New Roman" w:cs="Times New Roman"/>
          <w:sz w:val="28"/>
          <w:szCs w:val="28"/>
        </w:rPr>
        <w:t xml:space="preserve"> Reichweite von Botschaften</w:t>
      </w:r>
      <w:r w:rsidR="00AD70BE" w:rsidRPr="00E466C2">
        <w:rPr>
          <w:rFonts w:ascii="Times New Roman" w:hAnsi="Times New Roman" w:cs="Times New Roman"/>
          <w:sz w:val="28"/>
          <w:szCs w:val="28"/>
        </w:rPr>
        <w:t xml:space="preserve"> generieren</w:t>
      </w:r>
      <w:r w:rsidR="00C32993" w:rsidRPr="00E466C2">
        <w:rPr>
          <w:rFonts w:ascii="Times New Roman" w:hAnsi="Times New Roman" w:cs="Times New Roman"/>
          <w:sz w:val="28"/>
          <w:szCs w:val="28"/>
        </w:rPr>
        <w:t xml:space="preserve"> immer mehr</w:t>
      </w:r>
      <w:r w:rsidR="00AD70BE" w:rsidRPr="00E466C2">
        <w:rPr>
          <w:rFonts w:ascii="Times New Roman" w:hAnsi="Times New Roman" w:cs="Times New Roman"/>
          <w:sz w:val="28"/>
          <w:szCs w:val="28"/>
        </w:rPr>
        <w:t xml:space="preserve"> eine Situation</w:t>
      </w:r>
      <w:r w:rsidR="00C94B36" w:rsidRPr="00E466C2">
        <w:rPr>
          <w:rFonts w:ascii="Times New Roman" w:hAnsi="Times New Roman" w:cs="Times New Roman"/>
          <w:sz w:val="28"/>
          <w:szCs w:val="28"/>
        </w:rPr>
        <w:t xml:space="preserve">, </w:t>
      </w:r>
      <w:r w:rsidR="00DA2EDA" w:rsidRPr="00E466C2">
        <w:rPr>
          <w:rFonts w:ascii="Times New Roman" w:hAnsi="Times New Roman" w:cs="Times New Roman"/>
          <w:sz w:val="28"/>
          <w:szCs w:val="28"/>
        </w:rPr>
        <w:t>in der die</w:t>
      </w:r>
      <w:r w:rsidRPr="00E466C2">
        <w:rPr>
          <w:rFonts w:ascii="Times New Roman" w:hAnsi="Times New Roman" w:cs="Times New Roman"/>
          <w:sz w:val="28"/>
          <w:szCs w:val="28"/>
        </w:rPr>
        <w:t xml:space="preserve"> beschleunigte </w:t>
      </w:r>
      <w:r w:rsidR="00C94B36" w:rsidRPr="00E466C2">
        <w:rPr>
          <w:rFonts w:ascii="Times New Roman" w:hAnsi="Times New Roman" w:cs="Times New Roman"/>
          <w:sz w:val="28"/>
          <w:szCs w:val="28"/>
        </w:rPr>
        <w:t xml:space="preserve">Verbreitung </w:t>
      </w:r>
      <w:r w:rsidR="00DA2EDA" w:rsidRPr="00E466C2">
        <w:rPr>
          <w:rFonts w:ascii="Times New Roman" w:hAnsi="Times New Roman" w:cs="Times New Roman"/>
          <w:sz w:val="28"/>
          <w:szCs w:val="28"/>
        </w:rPr>
        <w:t xml:space="preserve">von News </w:t>
      </w:r>
      <w:r w:rsidR="009026A2" w:rsidRPr="00E466C2">
        <w:rPr>
          <w:rFonts w:ascii="Times New Roman" w:hAnsi="Times New Roman" w:cs="Times New Roman"/>
          <w:sz w:val="28"/>
          <w:szCs w:val="28"/>
        </w:rPr>
        <w:t>eine</w:t>
      </w:r>
      <w:r w:rsidR="00DA2EDA" w:rsidRPr="00E466C2">
        <w:rPr>
          <w:rFonts w:ascii="Times New Roman" w:hAnsi="Times New Roman" w:cs="Times New Roman"/>
          <w:sz w:val="28"/>
          <w:szCs w:val="28"/>
        </w:rPr>
        <w:t>r</w:t>
      </w:r>
      <w:r w:rsidR="0070102F" w:rsidRPr="00E466C2">
        <w:rPr>
          <w:rFonts w:ascii="Times New Roman" w:hAnsi="Times New Roman" w:cs="Times New Roman"/>
          <w:sz w:val="28"/>
          <w:szCs w:val="28"/>
        </w:rPr>
        <w:t xml:space="preserve"> </w:t>
      </w:r>
      <w:r w:rsidRPr="00E466C2">
        <w:rPr>
          <w:rFonts w:ascii="Times New Roman" w:hAnsi="Times New Roman" w:cs="Times New Roman"/>
          <w:sz w:val="28"/>
          <w:szCs w:val="28"/>
        </w:rPr>
        <w:t>rationale</w:t>
      </w:r>
      <w:r w:rsidR="00DA2EDA" w:rsidRPr="00E466C2">
        <w:rPr>
          <w:rFonts w:ascii="Times New Roman" w:hAnsi="Times New Roman" w:cs="Times New Roman"/>
          <w:sz w:val="28"/>
          <w:szCs w:val="28"/>
        </w:rPr>
        <w:t>n</w:t>
      </w:r>
      <w:r w:rsidRPr="00E466C2">
        <w:rPr>
          <w:rFonts w:ascii="Times New Roman" w:hAnsi="Times New Roman" w:cs="Times New Roman"/>
          <w:sz w:val="28"/>
          <w:szCs w:val="28"/>
        </w:rPr>
        <w:t xml:space="preserve"> Argumentation </w:t>
      </w:r>
      <w:r w:rsidR="00DA2EDA" w:rsidRPr="00E466C2">
        <w:rPr>
          <w:rFonts w:ascii="Times New Roman" w:hAnsi="Times New Roman" w:cs="Times New Roman"/>
          <w:sz w:val="28"/>
          <w:szCs w:val="28"/>
        </w:rPr>
        <w:t xml:space="preserve">meilenweit voraus ist, so dass eine an Diskursregeln orientierte Information </w:t>
      </w:r>
      <w:r w:rsidR="00C94B36" w:rsidRPr="00E466C2">
        <w:rPr>
          <w:rFonts w:ascii="Times New Roman" w:hAnsi="Times New Roman" w:cs="Times New Roman"/>
          <w:sz w:val="28"/>
          <w:szCs w:val="28"/>
        </w:rPr>
        <w:t>kaum noch</w:t>
      </w:r>
      <w:r w:rsidR="009F24CF" w:rsidRPr="00E466C2">
        <w:rPr>
          <w:rFonts w:ascii="Times New Roman" w:hAnsi="Times New Roman" w:cs="Times New Roman"/>
          <w:sz w:val="28"/>
          <w:szCs w:val="28"/>
        </w:rPr>
        <w:t xml:space="preserve"> hinterherkommt.</w:t>
      </w:r>
    </w:p>
    <w:p w14:paraId="27CB45F7" w14:textId="77777777" w:rsidR="0070102F" w:rsidRPr="00E466C2" w:rsidRDefault="006404EC" w:rsidP="003816AC">
      <w:pPr>
        <w:jc w:val="both"/>
        <w:rPr>
          <w:rFonts w:ascii="Times New Roman" w:hAnsi="Times New Roman" w:cs="Times New Roman"/>
          <w:sz w:val="28"/>
          <w:szCs w:val="28"/>
        </w:rPr>
      </w:pPr>
      <w:r w:rsidRPr="00AF43DB">
        <w:rPr>
          <w:rFonts w:ascii="Times New Roman" w:hAnsi="Times New Roman" w:cs="Times New Roman"/>
          <w:i/>
          <w:sz w:val="28"/>
          <w:szCs w:val="28"/>
        </w:rPr>
        <w:t>Die zweite Frage lautet daher</w:t>
      </w:r>
      <w:r w:rsidRPr="00E466C2">
        <w:rPr>
          <w:rFonts w:ascii="Times New Roman" w:hAnsi="Times New Roman" w:cs="Times New Roman"/>
          <w:sz w:val="28"/>
          <w:szCs w:val="28"/>
        </w:rPr>
        <w:t>:</w:t>
      </w:r>
      <w:r w:rsidR="00D6519A" w:rsidRPr="00E466C2">
        <w:rPr>
          <w:rFonts w:ascii="Times New Roman" w:hAnsi="Times New Roman" w:cs="Times New Roman"/>
          <w:sz w:val="28"/>
          <w:szCs w:val="28"/>
        </w:rPr>
        <w:t xml:space="preserve"> </w:t>
      </w:r>
      <w:r w:rsidRPr="00E466C2">
        <w:rPr>
          <w:rFonts w:ascii="Times New Roman" w:hAnsi="Times New Roman" w:cs="Times New Roman"/>
          <w:sz w:val="28"/>
          <w:szCs w:val="28"/>
        </w:rPr>
        <w:t>W</w:t>
      </w:r>
      <w:r w:rsidR="00BC7810" w:rsidRPr="00E466C2">
        <w:rPr>
          <w:rFonts w:ascii="Times New Roman" w:hAnsi="Times New Roman" w:cs="Times New Roman"/>
          <w:sz w:val="28"/>
          <w:szCs w:val="28"/>
        </w:rPr>
        <w:t xml:space="preserve">ie </w:t>
      </w:r>
      <w:r w:rsidRPr="00E466C2">
        <w:rPr>
          <w:rFonts w:ascii="Times New Roman" w:hAnsi="Times New Roman" w:cs="Times New Roman"/>
          <w:sz w:val="28"/>
          <w:szCs w:val="28"/>
        </w:rPr>
        <w:t xml:space="preserve">ist </w:t>
      </w:r>
      <w:r w:rsidR="00BC7810" w:rsidRPr="00E466C2">
        <w:rPr>
          <w:rFonts w:ascii="Times New Roman" w:hAnsi="Times New Roman" w:cs="Times New Roman"/>
          <w:sz w:val="28"/>
          <w:szCs w:val="28"/>
        </w:rPr>
        <w:t>eine politikdidaktische Medienko</w:t>
      </w:r>
      <w:r w:rsidRPr="00E466C2">
        <w:rPr>
          <w:rFonts w:ascii="Times New Roman" w:hAnsi="Times New Roman" w:cs="Times New Roman"/>
          <w:sz w:val="28"/>
          <w:szCs w:val="28"/>
        </w:rPr>
        <w:t>mpetenz zu konzipieren</w:t>
      </w:r>
      <w:r w:rsidR="00BC7810" w:rsidRPr="00E466C2">
        <w:rPr>
          <w:rFonts w:ascii="Times New Roman" w:hAnsi="Times New Roman" w:cs="Times New Roman"/>
          <w:sz w:val="28"/>
          <w:szCs w:val="28"/>
        </w:rPr>
        <w:t>, d</w:t>
      </w:r>
      <w:r w:rsidR="001E5740" w:rsidRPr="00E466C2">
        <w:rPr>
          <w:rFonts w:ascii="Times New Roman" w:hAnsi="Times New Roman" w:cs="Times New Roman"/>
          <w:sz w:val="28"/>
          <w:szCs w:val="28"/>
        </w:rPr>
        <w:t xml:space="preserve">ie an der Wahrheit als </w:t>
      </w:r>
      <w:r w:rsidR="00BC7810" w:rsidRPr="00E466C2">
        <w:rPr>
          <w:rFonts w:ascii="Times New Roman" w:hAnsi="Times New Roman" w:cs="Times New Roman"/>
          <w:sz w:val="28"/>
          <w:szCs w:val="28"/>
        </w:rPr>
        <w:t>regulative Idee festhält</w:t>
      </w:r>
      <w:r w:rsidR="008D47F3" w:rsidRPr="00E466C2">
        <w:rPr>
          <w:rFonts w:ascii="Times New Roman" w:hAnsi="Times New Roman" w:cs="Times New Roman"/>
          <w:sz w:val="28"/>
          <w:szCs w:val="28"/>
        </w:rPr>
        <w:t xml:space="preserve"> und eine an R</w:t>
      </w:r>
      <w:r w:rsidR="005A6371" w:rsidRPr="00E466C2">
        <w:rPr>
          <w:rFonts w:ascii="Times New Roman" w:hAnsi="Times New Roman" w:cs="Times New Roman"/>
          <w:sz w:val="28"/>
          <w:szCs w:val="28"/>
        </w:rPr>
        <w:t xml:space="preserve">ationalitätskriterien orientierte Urteilsbildung </w:t>
      </w:r>
      <w:r w:rsidR="0070102F" w:rsidRPr="00E466C2">
        <w:rPr>
          <w:rFonts w:ascii="Times New Roman" w:hAnsi="Times New Roman" w:cs="Times New Roman"/>
          <w:sz w:val="28"/>
          <w:szCs w:val="28"/>
        </w:rPr>
        <w:t xml:space="preserve">fördert, mit der eine </w:t>
      </w:r>
      <w:r w:rsidR="009F24CF" w:rsidRPr="00E466C2">
        <w:rPr>
          <w:rFonts w:ascii="Times New Roman" w:hAnsi="Times New Roman" w:cs="Times New Roman"/>
          <w:sz w:val="28"/>
          <w:szCs w:val="28"/>
        </w:rPr>
        <w:t>„</w:t>
      </w:r>
      <w:r w:rsidR="00282E34" w:rsidRPr="00E466C2">
        <w:rPr>
          <w:rFonts w:ascii="Times New Roman" w:hAnsi="Times New Roman" w:cs="Times New Roman"/>
          <w:i/>
          <w:sz w:val="28"/>
          <w:szCs w:val="28"/>
        </w:rPr>
        <w:t>Ent-t</w:t>
      </w:r>
      <w:r w:rsidR="009F24CF" w:rsidRPr="00E466C2">
        <w:rPr>
          <w:rFonts w:ascii="Times New Roman" w:hAnsi="Times New Roman" w:cs="Times New Roman"/>
          <w:i/>
          <w:sz w:val="28"/>
          <w:szCs w:val="28"/>
        </w:rPr>
        <w:t>äuschung</w:t>
      </w:r>
      <w:r w:rsidR="009F24CF" w:rsidRPr="00E466C2">
        <w:rPr>
          <w:rFonts w:ascii="Times New Roman" w:hAnsi="Times New Roman" w:cs="Times New Roman"/>
          <w:sz w:val="28"/>
          <w:szCs w:val="28"/>
        </w:rPr>
        <w:t>“</w:t>
      </w:r>
      <w:r w:rsidR="00282E34" w:rsidRPr="00E466C2">
        <w:rPr>
          <w:rFonts w:ascii="Times New Roman" w:hAnsi="Times New Roman" w:cs="Times New Roman"/>
          <w:sz w:val="28"/>
          <w:szCs w:val="28"/>
        </w:rPr>
        <w:t xml:space="preserve"> (Scherb 2007, 17)</w:t>
      </w:r>
      <w:r w:rsidR="009F24CF" w:rsidRPr="00E466C2">
        <w:rPr>
          <w:rFonts w:ascii="Times New Roman" w:hAnsi="Times New Roman" w:cs="Times New Roman"/>
          <w:sz w:val="28"/>
          <w:szCs w:val="28"/>
        </w:rPr>
        <w:t xml:space="preserve"> de</w:t>
      </w:r>
      <w:r w:rsidR="002F1060" w:rsidRPr="00E466C2">
        <w:rPr>
          <w:rFonts w:ascii="Times New Roman" w:hAnsi="Times New Roman" w:cs="Times New Roman"/>
          <w:sz w:val="28"/>
          <w:szCs w:val="28"/>
        </w:rPr>
        <w:t>r</w:t>
      </w:r>
      <w:r w:rsidR="009F24CF" w:rsidRPr="00E466C2">
        <w:rPr>
          <w:rFonts w:ascii="Times New Roman" w:hAnsi="Times New Roman" w:cs="Times New Roman"/>
          <w:sz w:val="28"/>
          <w:szCs w:val="28"/>
        </w:rPr>
        <w:t xml:space="preserve"> in absurden Botschaften </w:t>
      </w:r>
      <w:r w:rsidR="006C1843">
        <w:rPr>
          <w:rFonts w:ascii="Times New Roman" w:hAnsi="Times New Roman" w:cs="Times New Roman"/>
          <w:sz w:val="28"/>
          <w:szCs w:val="28"/>
        </w:rPr>
        <w:t>hervortretenden Desinformation</w:t>
      </w:r>
      <w:r w:rsidR="009F24CF" w:rsidRPr="00E466C2">
        <w:rPr>
          <w:rFonts w:ascii="Times New Roman" w:hAnsi="Times New Roman" w:cs="Times New Roman"/>
          <w:sz w:val="28"/>
          <w:szCs w:val="28"/>
        </w:rPr>
        <w:t xml:space="preserve"> noch gelingen kann</w:t>
      </w:r>
      <w:r w:rsidR="00D6519A" w:rsidRPr="00E466C2">
        <w:rPr>
          <w:rFonts w:ascii="Times New Roman" w:hAnsi="Times New Roman" w:cs="Times New Roman"/>
          <w:sz w:val="28"/>
          <w:szCs w:val="28"/>
        </w:rPr>
        <w:t>?</w:t>
      </w:r>
      <w:r w:rsidR="00BC7810" w:rsidRPr="00E466C2">
        <w:rPr>
          <w:rFonts w:ascii="Times New Roman" w:hAnsi="Times New Roman" w:cs="Times New Roman"/>
          <w:sz w:val="28"/>
          <w:szCs w:val="28"/>
        </w:rPr>
        <w:t xml:space="preserve"> </w:t>
      </w:r>
      <w:r w:rsidR="007E44C4">
        <w:rPr>
          <w:rFonts w:ascii="Times New Roman" w:hAnsi="Times New Roman" w:cs="Times New Roman"/>
          <w:sz w:val="28"/>
          <w:szCs w:val="28"/>
        </w:rPr>
        <w:t>Dies beträfe die i</w:t>
      </w:r>
      <w:r w:rsidR="00AF43DB">
        <w:rPr>
          <w:rFonts w:ascii="Times New Roman" w:hAnsi="Times New Roman" w:cs="Times New Roman"/>
          <w:sz w:val="28"/>
          <w:szCs w:val="28"/>
        </w:rPr>
        <w:t xml:space="preserve">nhaltliche Substanz von </w:t>
      </w:r>
      <w:r w:rsidR="007E44C4">
        <w:rPr>
          <w:rFonts w:ascii="Times New Roman" w:hAnsi="Times New Roman" w:cs="Times New Roman"/>
          <w:sz w:val="28"/>
          <w:szCs w:val="28"/>
        </w:rPr>
        <w:t>Bildungsprozesse</w:t>
      </w:r>
      <w:r w:rsidR="00AF43DB">
        <w:rPr>
          <w:rFonts w:ascii="Times New Roman" w:hAnsi="Times New Roman" w:cs="Times New Roman"/>
          <w:sz w:val="28"/>
          <w:szCs w:val="28"/>
        </w:rPr>
        <w:t>n</w:t>
      </w:r>
      <w:r w:rsidR="00320F8C">
        <w:rPr>
          <w:rFonts w:ascii="Times New Roman" w:hAnsi="Times New Roman" w:cs="Times New Roman"/>
          <w:sz w:val="28"/>
          <w:szCs w:val="28"/>
        </w:rPr>
        <w:t>, die die Forderung provoziert</w:t>
      </w:r>
      <w:r w:rsidR="007E44C4">
        <w:rPr>
          <w:rFonts w:ascii="Times New Roman" w:hAnsi="Times New Roman" w:cs="Times New Roman"/>
          <w:sz w:val="28"/>
          <w:szCs w:val="28"/>
        </w:rPr>
        <w:t>, das</w:t>
      </w:r>
      <w:r w:rsidR="00AF43DB">
        <w:rPr>
          <w:rFonts w:ascii="Times New Roman" w:hAnsi="Times New Roman" w:cs="Times New Roman"/>
          <w:sz w:val="28"/>
          <w:szCs w:val="28"/>
        </w:rPr>
        <w:t>s</w:t>
      </w:r>
      <w:r w:rsidR="007E44C4">
        <w:rPr>
          <w:rFonts w:ascii="Times New Roman" w:hAnsi="Times New Roman" w:cs="Times New Roman"/>
          <w:sz w:val="28"/>
          <w:szCs w:val="28"/>
        </w:rPr>
        <w:t xml:space="preserve"> Politische Bildung wieder </w:t>
      </w:r>
      <w:r w:rsidR="007E44C4" w:rsidRPr="009433C2">
        <w:rPr>
          <w:rFonts w:ascii="Times New Roman" w:hAnsi="Times New Roman" w:cs="Times New Roman"/>
          <w:sz w:val="28"/>
          <w:szCs w:val="28"/>
        </w:rPr>
        <w:t>philosophischer werden muss (Scherb 2010,</w:t>
      </w:r>
      <w:r w:rsidR="004C0246" w:rsidRPr="009433C2">
        <w:rPr>
          <w:rFonts w:ascii="Times New Roman" w:hAnsi="Times New Roman" w:cs="Times New Roman"/>
          <w:sz w:val="28"/>
          <w:szCs w:val="28"/>
        </w:rPr>
        <w:t xml:space="preserve"> 34ff.)</w:t>
      </w:r>
      <w:r w:rsidR="007E44C4" w:rsidRPr="009433C2">
        <w:rPr>
          <w:rFonts w:ascii="Times New Roman" w:hAnsi="Times New Roman" w:cs="Times New Roman"/>
          <w:sz w:val="28"/>
          <w:szCs w:val="28"/>
        </w:rPr>
        <w:t>.</w:t>
      </w:r>
      <w:r w:rsidR="00320F8C">
        <w:rPr>
          <w:rFonts w:ascii="Times New Roman" w:hAnsi="Times New Roman" w:cs="Times New Roman"/>
          <w:sz w:val="28"/>
          <w:szCs w:val="28"/>
        </w:rPr>
        <w:t xml:space="preserve"> Klaus-Peter Hufer hatte 2017 als verantwortlicher Redakteur ein </w:t>
      </w:r>
      <w:r w:rsidR="00320F8C" w:rsidRPr="00DC2105">
        <w:rPr>
          <w:rFonts w:ascii="Times New Roman" w:hAnsi="Times New Roman" w:cs="Times New Roman"/>
          <w:sz w:val="28"/>
          <w:szCs w:val="28"/>
        </w:rPr>
        <w:t>POLIS-Heft betreut,</w:t>
      </w:r>
      <w:r w:rsidR="00320F8C">
        <w:rPr>
          <w:rFonts w:ascii="Times New Roman" w:hAnsi="Times New Roman" w:cs="Times New Roman"/>
          <w:sz w:val="28"/>
          <w:szCs w:val="28"/>
        </w:rPr>
        <w:t xml:space="preserve"> in dem alle Autoren der Fachbeiträge die Notwendigkeit betonten, Politische Bildung </w:t>
      </w:r>
      <w:r w:rsidR="00DC2105">
        <w:rPr>
          <w:rFonts w:ascii="Times New Roman" w:hAnsi="Times New Roman" w:cs="Times New Roman"/>
          <w:sz w:val="28"/>
          <w:szCs w:val="28"/>
        </w:rPr>
        <w:t xml:space="preserve">„wieder </w:t>
      </w:r>
      <w:r w:rsidR="00320F8C">
        <w:rPr>
          <w:rFonts w:ascii="Times New Roman" w:hAnsi="Times New Roman" w:cs="Times New Roman"/>
          <w:sz w:val="28"/>
          <w:szCs w:val="28"/>
        </w:rPr>
        <w:t>theoretisch und philosophisch zu begründen</w:t>
      </w:r>
      <w:r w:rsidR="00DC2105">
        <w:rPr>
          <w:rFonts w:ascii="Times New Roman" w:hAnsi="Times New Roman" w:cs="Times New Roman"/>
          <w:sz w:val="28"/>
          <w:szCs w:val="28"/>
        </w:rPr>
        <w:t>“ (Ebd. 3)</w:t>
      </w:r>
      <w:r w:rsidR="00320F8C">
        <w:rPr>
          <w:rFonts w:ascii="Times New Roman" w:hAnsi="Times New Roman" w:cs="Times New Roman"/>
          <w:sz w:val="28"/>
          <w:szCs w:val="28"/>
        </w:rPr>
        <w:t>.</w:t>
      </w:r>
    </w:p>
    <w:p w14:paraId="3C47DACA" w14:textId="77777777" w:rsidR="00FB3FDE" w:rsidRPr="00E466C2" w:rsidRDefault="008D47F3" w:rsidP="003816AC">
      <w:pPr>
        <w:jc w:val="both"/>
        <w:rPr>
          <w:rFonts w:ascii="Times New Roman" w:hAnsi="Times New Roman" w:cs="Times New Roman"/>
          <w:b/>
          <w:sz w:val="28"/>
          <w:szCs w:val="28"/>
        </w:rPr>
      </w:pPr>
      <w:r w:rsidRPr="00E466C2">
        <w:rPr>
          <w:rFonts w:ascii="Times New Roman" w:hAnsi="Times New Roman" w:cs="Times New Roman"/>
          <w:sz w:val="28"/>
          <w:szCs w:val="28"/>
        </w:rPr>
        <w:t>In der Politikdidaktik g</w:t>
      </w:r>
      <w:r w:rsidR="009F24CF" w:rsidRPr="00E466C2">
        <w:rPr>
          <w:rFonts w:ascii="Times New Roman" w:hAnsi="Times New Roman" w:cs="Times New Roman"/>
          <w:sz w:val="28"/>
          <w:szCs w:val="28"/>
        </w:rPr>
        <w:t xml:space="preserve">ibt es </w:t>
      </w:r>
      <w:r w:rsidR="004314A8" w:rsidRPr="00E466C2">
        <w:rPr>
          <w:rFonts w:ascii="Times New Roman" w:hAnsi="Times New Roman" w:cs="Times New Roman"/>
          <w:sz w:val="28"/>
          <w:szCs w:val="28"/>
        </w:rPr>
        <w:t>auf beide Fragen</w:t>
      </w:r>
      <w:r w:rsidR="009F24CF" w:rsidRPr="00E466C2">
        <w:rPr>
          <w:rFonts w:ascii="Times New Roman" w:hAnsi="Times New Roman" w:cs="Times New Roman"/>
          <w:sz w:val="28"/>
          <w:szCs w:val="28"/>
        </w:rPr>
        <w:t xml:space="preserve"> </w:t>
      </w:r>
      <w:r w:rsidR="004314A8" w:rsidRPr="00E466C2">
        <w:rPr>
          <w:rFonts w:ascii="Times New Roman" w:hAnsi="Times New Roman" w:cs="Times New Roman"/>
          <w:sz w:val="28"/>
          <w:szCs w:val="28"/>
        </w:rPr>
        <w:t>spezifische</w:t>
      </w:r>
      <w:r w:rsidRPr="00E466C2">
        <w:rPr>
          <w:rFonts w:ascii="Times New Roman" w:hAnsi="Times New Roman" w:cs="Times New Roman"/>
          <w:sz w:val="28"/>
          <w:szCs w:val="28"/>
        </w:rPr>
        <w:t xml:space="preserve"> Antworten, die mit der konzeptionellen Entwicklung des Faches nach dem großen Richtungsstrei</w:t>
      </w:r>
      <w:r w:rsidR="004314A8" w:rsidRPr="00E466C2">
        <w:rPr>
          <w:rFonts w:ascii="Times New Roman" w:hAnsi="Times New Roman" w:cs="Times New Roman"/>
          <w:sz w:val="28"/>
          <w:szCs w:val="28"/>
        </w:rPr>
        <w:t>t der 1970er Jahre zusammenhängen</w:t>
      </w:r>
      <w:r w:rsidRPr="00E466C2">
        <w:rPr>
          <w:rFonts w:ascii="Times New Roman" w:hAnsi="Times New Roman" w:cs="Times New Roman"/>
          <w:sz w:val="28"/>
          <w:szCs w:val="28"/>
        </w:rPr>
        <w:t xml:space="preserve"> und in dem sog</w:t>
      </w:r>
      <w:r w:rsidR="008457FA" w:rsidRPr="00E466C2">
        <w:rPr>
          <w:rFonts w:ascii="Times New Roman" w:hAnsi="Times New Roman" w:cs="Times New Roman"/>
          <w:sz w:val="28"/>
          <w:szCs w:val="28"/>
        </w:rPr>
        <w:t>enannten</w:t>
      </w:r>
      <w:r w:rsidRPr="00E466C2">
        <w:rPr>
          <w:rFonts w:ascii="Times New Roman" w:hAnsi="Times New Roman" w:cs="Times New Roman"/>
          <w:sz w:val="28"/>
          <w:szCs w:val="28"/>
        </w:rPr>
        <w:t xml:space="preserve"> Beutelsbacher Konsens </w:t>
      </w:r>
      <w:r w:rsidR="00320F8C">
        <w:rPr>
          <w:rFonts w:ascii="Times New Roman" w:hAnsi="Times New Roman" w:cs="Times New Roman"/>
          <w:sz w:val="28"/>
          <w:szCs w:val="28"/>
        </w:rPr>
        <w:t xml:space="preserve">zwar </w:t>
      </w:r>
      <w:r w:rsidRPr="00E466C2">
        <w:rPr>
          <w:rFonts w:ascii="Times New Roman" w:hAnsi="Times New Roman" w:cs="Times New Roman"/>
          <w:sz w:val="28"/>
          <w:szCs w:val="28"/>
        </w:rPr>
        <w:t xml:space="preserve">eine </w:t>
      </w:r>
      <w:r w:rsidR="004314A8" w:rsidRPr="00E466C2">
        <w:rPr>
          <w:rFonts w:ascii="Times New Roman" w:hAnsi="Times New Roman" w:cs="Times New Roman"/>
          <w:sz w:val="28"/>
          <w:szCs w:val="28"/>
        </w:rPr>
        <w:t>gewisse Befriedung erfahren hat, aber durch die spezifischen Schwerpunktsetzungen eine Ganzheitlichkeit</w:t>
      </w:r>
      <w:r w:rsidR="008457FA" w:rsidRPr="00E466C2">
        <w:rPr>
          <w:rFonts w:ascii="Times New Roman" w:hAnsi="Times New Roman" w:cs="Times New Roman"/>
          <w:sz w:val="28"/>
          <w:szCs w:val="28"/>
        </w:rPr>
        <w:t xml:space="preserve"> der Politischen Bildung</w:t>
      </w:r>
      <w:r w:rsidR="001E5740" w:rsidRPr="00E466C2">
        <w:rPr>
          <w:rFonts w:ascii="Times New Roman" w:hAnsi="Times New Roman" w:cs="Times New Roman"/>
          <w:sz w:val="28"/>
          <w:szCs w:val="28"/>
        </w:rPr>
        <w:t xml:space="preserve"> manchmal beeinträchtigen</w:t>
      </w:r>
      <w:r w:rsidR="004314A8" w:rsidRPr="00E466C2">
        <w:rPr>
          <w:rFonts w:ascii="Times New Roman" w:hAnsi="Times New Roman" w:cs="Times New Roman"/>
          <w:sz w:val="28"/>
          <w:szCs w:val="28"/>
        </w:rPr>
        <w:t>.</w:t>
      </w:r>
      <w:r w:rsidRPr="00E466C2">
        <w:rPr>
          <w:rFonts w:ascii="Times New Roman" w:hAnsi="Times New Roman" w:cs="Times New Roman"/>
          <w:sz w:val="28"/>
          <w:szCs w:val="28"/>
        </w:rPr>
        <w:t xml:space="preserve"> </w:t>
      </w:r>
      <w:r w:rsidR="00FB3FDE" w:rsidRPr="00E466C2">
        <w:rPr>
          <w:rFonts w:ascii="Times New Roman" w:hAnsi="Times New Roman" w:cs="Times New Roman"/>
          <w:sz w:val="28"/>
          <w:szCs w:val="28"/>
        </w:rPr>
        <w:t>Ein kurzer Rückblick auf die hi</w:t>
      </w:r>
      <w:r w:rsidR="008457FA" w:rsidRPr="00E466C2">
        <w:rPr>
          <w:rFonts w:ascii="Times New Roman" w:hAnsi="Times New Roman" w:cs="Times New Roman"/>
          <w:sz w:val="28"/>
          <w:szCs w:val="28"/>
        </w:rPr>
        <w:t xml:space="preserve">storische Entwicklung </w:t>
      </w:r>
      <w:r w:rsidR="00FB3FDE" w:rsidRPr="00E466C2">
        <w:rPr>
          <w:rFonts w:ascii="Times New Roman" w:hAnsi="Times New Roman" w:cs="Times New Roman"/>
          <w:sz w:val="28"/>
          <w:szCs w:val="28"/>
        </w:rPr>
        <w:t>ist in diesem Zusammenhang aufschlussreich:</w:t>
      </w:r>
    </w:p>
    <w:p w14:paraId="2BA14ADB" w14:textId="77777777" w:rsidR="004126C8" w:rsidRPr="009533F3" w:rsidRDefault="00A243FF" w:rsidP="009533F3">
      <w:pPr>
        <w:jc w:val="both"/>
        <w:rPr>
          <w:rFonts w:ascii="Times New Roman" w:hAnsi="Times New Roman" w:cs="Times New Roman"/>
          <w:b/>
          <w:sz w:val="28"/>
          <w:szCs w:val="28"/>
        </w:rPr>
      </w:pPr>
      <w:r w:rsidRPr="009533F3">
        <w:rPr>
          <w:rFonts w:ascii="Times New Roman" w:hAnsi="Times New Roman" w:cs="Times New Roman"/>
          <w:b/>
          <w:sz w:val="28"/>
          <w:szCs w:val="28"/>
        </w:rPr>
        <w:t xml:space="preserve">Die </w:t>
      </w:r>
      <w:r w:rsidR="004126C8" w:rsidRPr="009533F3">
        <w:rPr>
          <w:rFonts w:ascii="Times New Roman" w:hAnsi="Times New Roman" w:cs="Times New Roman"/>
          <w:b/>
          <w:sz w:val="28"/>
          <w:szCs w:val="28"/>
        </w:rPr>
        <w:t>Pädagogisierung der politischen Bildung</w:t>
      </w:r>
      <w:r w:rsidRPr="009533F3">
        <w:rPr>
          <w:rFonts w:ascii="Times New Roman" w:hAnsi="Times New Roman" w:cs="Times New Roman"/>
          <w:b/>
          <w:sz w:val="28"/>
          <w:szCs w:val="28"/>
        </w:rPr>
        <w:t xml:space="preserve"> </w:t>
      </w:r>
      <w:r w:rsidRPr="009533F3">
        <w:rPr>
          <w:rFonts w:ascii="Times New Roman" w:hAnsi="Times New Roman" w:cs="Times New Roman"/>
          <w:sz w:val="28"/>
          <w:szCs w:val="28"/>
        </w:rPr>
        <w:t>(</w:t>
      </w:r>
      <w:r w:rsidRPr="009533F3">
        <w:rPr>
          <w:rFonts w:ascii="Times New Roman" w:hAnsi="Times New Roman" w:cs="Times New Roman"/>
          <w:i/>
          <w:sz w:val="28"/>
          <w:szCs w:val="28"/>
        </w:rPr>
        <w:t>Antwort auf Frage 1</w:t>
      </w:r>
      <w:r w:rsidRPr="009533F3">
        <w:rPr>
          <w:rFonts w:ascii="Times New Roman" w:hAnsi="Times New Roman" w:cs="Times New Roman"/>
          <w:sz w:val="28"/>
          <w:szCs w:val="28"/>
        </w:rPr>
        <w:t>)</w:t>
      </w:r>
    </w:p>
    <w:p w14:paraId="65C1745F" w14:textId="77777777" w:rsidR="00D508F5" w:rsidRPr="00E466C2" w:rsidRDefault="008457FA" w:rsidP="003816AC">
      <w:pPr>
        <w:jc w:val="both"/>
        <w:rPr>
          <w:rFonts w:ascii="Times New Roman" w:hAnsi="Times New Roman" w:cs="Times New Roman"/>
          <w:sz w:val="28"/>
          <w:szCs w:val="28"/>
        </w:rPr>
      </w:pPr>
      <w:r w:rsidRPr="00E466C2">
        <w:rPr>
          <w:rFonts w:ascii="Times New Roman" w:hAnsi="Times New Roman" w:cs="Times New Roman"/>
          <w:sz w:val="28"/>
          <w:szCs w:val="28"/>
        </w:rPr>
        <w:t>Der bis Mitte der 1970er Jahre</w:t>
      </w:r>
      <w:r w:rsidR="00F3376D" w:rsidRPr="00E466C2">
        <w:rPr>
          <w:rFonts w:ascii="Times New Roman" w:hAnsi="Times New Roman" w:cs="Times New Roman"/>
          <w:sz w:val="28"/>
          <w:szCs w:val="28"/>
        </w:rPr>
        <w:t xml:space="preserve"> virulent geführte Grundsatzstreit um die „richtige“</w:t>
      </w:r>
      <w:r w:rsidR="00C51D4D" w:rsidRPr="00E466C2">
        <w:rPr>
          <w:rFonts w:ascii="Times New Roman" w:hAnsi="Times New Roman" w:cs="Times New Roman"/>
          <w:sz w:val="28"/>
          <w:szCs w:val="28"/>
        </w:rPr>
        <w:t xml:space="preserve"> Politische Bildung </w:t>
      </w:r>
      <w:r w:rsidR="009207D8" w:rsidRPr="00E466C2">
        <w:rPr>
          <w:rFonts w:ascii="Times New Roman" w:hAnsi="Times New Roman" w:cs="Times New Roman"/>
          <w:sz w:val="28"/>
          <w:szCs w:val="28"/>
        </w:rPr>
        <w:t xml:space="preserve">hatte sich </w:t>
      </w:r>
      <w:r w:rsidRPr="00E466C2">
        <w:rPr>
          <w:rFonts w:ascii="Times New Roman" w:hAnsi="Times New Roman" w:cs="Times New Roman"/>
          <w:sz w:val="28"/>
          <w:szCs w:val="28"/>
        </w:rPr>
        <w:t xml:space="preserve">im Nachgang zum Beutelsbacher Konsens </w:t>
      </w:r>
      <w:r w:rsidR="00F3376D" w:rsidRPr="00E466C2">
        <w:rPr>
          <w:rFonts w:ascii="Times New Roman" w:hAnsi="Times New Roman" w:cs="Times New Roman"/>
          <w:sz w:val="28"/>
          <w:szCs w:val="28"/>
        </w:rPr>
        <w:t>zumindest insoweit erschöpft als unter dem Ein</w:t>
      </w:r>
      <w:r w:rsidR="00F3376D" w:rsidRPr="00E466C2">
        <w:rPr>
          <w:rFonts w:ascii="Times New Roman" w:hAnsi="Times New Roman" w:cs="Times New Roman"/>
          <w:sz w:val="28"/>
          <w:szCs w:val="28"/>
        </w:rPr>
        <w:softHyphen/>
        <w:t xml:space="preserve">druck der festgefahrenen </w:t>
      </w:r>
      <w:r w:rsidR="00C51D4D" w:rsidRPr="00E466C2">
        <w:rPr>
          <w:rFonts w:ascii="Times New Roman" w:hAnsi="Times New Roman" w:cs="Times New Roman"/>
          <w:sz w:val="28"/>
          <w:szCs w:val="28"/>
        </w:rPr>
        <w:t>Grundp</w:t>
      </w:r>
      <w:r w:rsidR="00F3376D" w:rsidRPr="00E466C2">
        <w:rPr>
          <w:rFonts w:ascii="Times New Roman" w:hAnsi="Times New Roman" w:cs="Times New Roman"/>
          <w:sz w:val="28"/>
          <w:szCs w:val="28"/>
        </w:rPr>
        <w:t>ositionen Kritik an der „Theo</w:t>
      </w:r>
      <w:r w:rsidR="00F3376D" w:rsidRPr="00E466C2">
        <w:rPr>
          <w:rFonts w:ascii="Times New Roman" w:hAnsi="Times New Roman" w:cs="Times New Roman"/>
          <w:sz w:val="28"/>
          <w:szCs w:val="28"/>
        </w:rPr>
        <w:softHyphen/>
        <w:t>rie</w:t>
      </w:r>
      <w:r w:rsidR="00F3376D" w:rsidRPr="00E466C2">
        <w:rPr>
          <w:rFonts w:ascii="Times New Roman" w:hAnsi="Times New Roman" w:cs="Times New Roman"/>
          <w:sz w:val="28"/>
          <w:szCs w:val="28"/>
        </w:rPr>
        <w:softHyphen/>
        <w:t>lastig</w:t>
      </w:r>
      <w:r w:rsidR="00F3376D" w:rsidRPr="00E466C2">
        <w:rPr>
          <w:rFonts w:ascii="Times New Roman" w:hAnsi="Times New Roman" w:cs="Times New Roman"/>
          <w:sz w:val="28"/>
          <w:szCs w:val="28"/>
        </w:rPr>
        <w:softHyphen/>
        <w:t>keit“ der Politi</w:t>
      </w:r>
      <w:r w:rsidR="00F3376D" w:rsidRPr="00E466C2">
        <w:rPr>
          <w:rFonts w:ascii="Times New Roman" w:hAnsi="Times New Roman" w:cs="Times New Roman"/>
          <w:sz w:val="28"/>
          <w:szCs w:val="28"/>
        </w:rPr>
        <w:softHyphen/>
        <w:t>schen Bil</w:t>
      </w:r>
      <w:r w:rsidR="00F3376D" w:rsidRPr="00E466C2">
        <w:rPr>
          <w:rFonts w:ascii="Times New Roman" w:hAnsi="Times New Roman" w:cs="Times New Roman"/>
          <w:sz w:val="28"/>
          <w:szCs w:val="28"/>
        </w:rPr>
        <w:softHyphen/>
        <w:t>dung laut wurde. In der fach</w:t>
      </w:r>
      <w:r w:rsidR="00F3376D" w:rsidRPr="00E466C2">
        <w:rPr>
          <w:rFonts w:ascii="Times New Roman" w:hAnsi="Times New Roman" w:cs="Times New Roman"/>
          <w:sz w:val="28"/>
          <w:szCs w:val="28"/>
        </w:rPr>
        <w:softHyphen/>
        <w:t>didakti</w:t>
      </w:r>
      <w:r w:rsidR="00F3376D" w:rsidRPr="00E466C2">
        <w:rPr>
          <w:rFonts w:ascii="Times New Roman" w:hAnsi="Times New Roman" w:cs="Times New Roman"/>
          <w:sz w:val="28"/>
          <w:szCs w:val="28"/>
        </w:rPr>
        <w:softHyphen/>
        <w:t>schen Dis</w:t>
      </w:r>
      <w:r w:rsidR="00F3376D" w:rsidRPr="00E466C2">
        <w:rPr>
          <w:rFonts w:ascii="Times New Roman" w:hAnsi="Times New Roman" w:cs="Times New Roman"/>
          <w:sz w:val="28"/>
          <w:szCs w:val="28"/>
        </w:rPr>
        <w:softHyphen/>
        <w:t>kus</w:t>
      </w:r>
      <w:r w:rsidR="00F3376D" w:rsidRPr="00E466C2">
        <w:rPr>
          <w:rFonts w:ascii="Times New Roman" w:hAnsi="Times New Roman" w:cs="Times New Roman"/>
          <w:sz w:val="28"/>
          <w:szCs w:val="28"/>
        </w:rPr>
        <w:softHyphen/>
        <w:t>sion begann sich die Auf</w:t>
      </w:r>
      <w:r w:rsidR="00F3376D" w:rsidRPr="00E466C2">
        <w:rPr>
          <w:rFonts w:ascii="Times New Roman" w:hAnsi="Times New Roman" w:cs="Times New Roman"/>
          <w:sz w:val="28"/>
          <w:szCs w:val="28"/>
        </w:rPr>
        <w:softHyphen/>
        <w:t>merk</w:t>
      </w:r>
      <w:r w:rsidR="00F3376D" w:rsidRPr="00E466C2">
        <w:rPr>
          <w:rFonts w:ascii="Times New Roman" w:hAnsi="Times New Roman" w:cs="Times New Roman"/>
          <w:sz w:val="28"/>
          <w:szCs w:val="28"/>
        </w:rPr>
        <w:softHyphen/>
        <w:t>sam</w:t>
      </w:r>
      <w:r w:rsidR="00F3376D" w:rsidRPr="00E466C2">
        <w:rPr>
          <w:rFonts w:ascii="Times New Roman" w:hAnsi="Times New Roman" w:cs="Times New Roman"/>
          <w:sz w:val="28"/>
          <w:szCs w:val="28"/>
        </w:rPr>
        <w:softHyphen/>
        <w:t>keit zu ver</w:t>
      </w:r>
      <w:r w:rsidR="00F3376D" w:rsidRPr="00E466C2">
        <w:rPr>
          <w:rFonts w:ascii="Times New Roman" w:hAnsi="Times New Roman" w:cs="Times New Roman"/>
          <w:sz w:val="28"/>
          <w:szCs w:val="28"/>
        </w:rPr>
        <w:softHyphen/>
        <w:t>l</w:t>
      </w:r>
      <w:r w:rsidR="009207D8" w:rsidRPr="00E466C2">
        <w:rPr>
          <w:rFonts w:ascii="Times New Roman" w:hAnsi="Times New Roman" w:cs="Times New Roman"/>
          <w:sz w:val="28"/>
          <w:szCs w:val="28"/>
        </w:rPr>
        <w:t xml:space="preserve">agern. Das Interesse galt </w:t>
      </w:r>
      <w:r w:rsidR="00F3376D" w:rsidRPr="00E466C2">
        <w:rPr>
          <w:rFonts w:ascii="Times New Roman" w:hAnsi="Times New Roman" w:cs="Times New Roman"/>
          <w:sz w:val="28"/>
          <w:szCs w:val="28"/>
        </w:rPr>
        <w:t>mehr pädago</w:t>
      </w:r>
      <w:r w:rsidR="00F3376D" w:rsidRPr="00E466C2">
        <w:rPr>
          <w:rFonts w:ascii="Times New Roman" w:hAnsi="Times New Roman" w:cs="Times New Roman"/>
          <w:sz w:val="28"/>
          <w:szCs w:val="28"/>
        </w:rPr>
        <w:softHyphen/>
        <w:t>gischen und poli</w:t>
      </w:r>
      <w:r w:rsidR="00F3376D" w:rsidRPr="00E466C2">
        <w:rPr>
          <w:rFonts w:ascii="Times New Roman" w:hAnsi="Times New Roman" w:cs="Times New Roman"/>
          <w:sz w:val="28"/>
          <w:szCs w:val="28"/>
        </w:rPr>
        <w:softHyphen/>
        <w:t>tik</w:t>
      </w:r>
      <w:r w:rsidR="00F3376D" w:rsidRPr="00E466C2">
        <w:rPr>
          <w:rFonts w:ascii="Times New Roman" w:hAnsi="Times New Roman" w:cs="Times New Roman"/>
          <w:sz w:val="28"/>
          <w:szCs w:val="28"/>
        </w:rPr>
        <w:softHyphen/>
        <w:t>didakti</w:t>
      </w:r>
      <w:r w:rsidR="00F3376D" w:rsidRPr="00E466C2">
        <w:rPr>
          <w:rFonts w:ascii="Times New Roman" w:hAnsi="Times New Roman" w:cs="Times New Roman"/>
          <w:sz w:val="28"/>
          <w:szCs w:val="28"/>
        </w:rPr>
        <w:softHyphen/>
        <w:t>schen</w:t>
      </w:r>
      <w:r w:rsidR="00897683" w:rsidRPr="00E466C2">
        <w:rPr>
          <w:rFonts w:ascii="Times New Roman" w:hAnsi="Times New Roman" w:cs="Times New Roman"/>
          <w:sz w:val="28"/>
          <w:szCs w:val="28"/>
        </w:rPr>
        <w:t xml:space="preserve"> All</w:t>
      </w:r>
      <w:r w:rsidR="00897683" w:rsidRPr="00E466C2">
        <w:rPr>
          <w:rFonts w:ascii="Times New Roman" w:hAnsi="Times New Roman" w:cs="Times New Roman"/>
          <w:sz w:val="28"/>
          <w:szCs w:val="28"/>
        </w:rPr>
        <w:softHyphen/>
        <w:t>tags</w:t>
      </w:r>
      <w:r w:rsidR="00897683" w:rsidRPr="00E466C2">
        <w:rPr>
          <w:rFonts w:ascii="Times New Roman" w:hAnsi="Times New Roman" w:cs="Times New Roman"/>
          <w:sz w:val="28"/>
          <w:szCs w:val="28"/>
        </w:rPr>
        <w:softHyphen/>
        <w:t xml:space="preserve">fragen, </w:t>
      </w:r>
      <w:r w:rsidR="007B64A6" w:rsidRPr="00E466C2">
        <w:rPr>
          <w:rFonts w:ascii="Times New Roman" w:hAnsi="Times New Roman" w:cs="Times New Roman"/>
          <w:sz w:val="28"/>
          <w:szCs w:val="28"/>
        </w:rPr>
        <w:t xml:space="preserve">die </w:t>
      </w:r>
      <w:r w:rsidR="00F3376D" w:rsidRPr="00E466C2">
        <w:rPr>
          <w:rFonts w:ascii="Times New Roman" w:hAnsi="Times New Roman" w:cs="Times New Roman"/>
          <w:sz w:val="28"/>
          <w:szCs w:val="28"/>
        </w:rPr>
        <w:t>Didak</w:t>
      </w:r>
      <w:r w:rsidR="00F3376D" w:rsidRPr="00E466C2">
        <w:rPr>
          <w:rFonts w:ascii="Times New Roman" w:hAnsi="Times New Roman" w:cs="Times New Roman"/>
          <w:sz w:val="28"/>
          <w:szCs w:val="28"/>
        </w:rPr>
        <w:softHyphen/>
        <w:t xml:space="preserve">tik </w:t>
      </w:r>
      <w:r w:rsidR="00897683" w:rsidRPr="00E466C2">
        <w:rPr>
          <w:rFonts w:ascii="Times New Roman" w:hAnsi="Times New Roman" w:cs="Times New Roman"/>
          <w:sz w:val="28"/>
          <w:szCs w:val="28"/>
        </w:rPr>
        <w:t xml:space="preserve">oft </w:t>
      </w:r>
      <w:r w:rsidR="00F3376D" w:rsidRPr="00E466C2">
        <w:rPr>
          <w:rFonts w:ascii="Times New Roman" w:hAnsi="Times New Roman" w:cs="Times New Roman"/>
          <w:sz w:val="28"/>
          <w:szCs w:val="28"/>
        </w:rPr>
        <w:t>auf Metho</w:t>
      </w:r>
      <w:r w:rsidR="00F3376D" w:rsidRPr="00E466C2">
        <w:rPr>
          <w:rFonts w:ascii="Times New Roman" w:hAnsi="Times New Roman" w:cs="Times New Roman"/>
          <w:sz w:val="28"/>
          <w:szCs w:val="28"/>
        </w:rPr>
        <w:softHyphen/>
        <w:t>dik redu</w:t>
      </w:r>
      <w:r w:rsidR="00F3376D" w:rsidRPr="00E466C2">
        <w:rPr>
          <w:rFonts w:ascii="Times New Roman" w:hAnsi="Times New Roman" w:cs="Times New Roman"/>
          <w:sz w:val="28"/>
          <w:szCs w:val="28"/>
        </w:rPr>
        <w:softHyphen/>
        <w:t>zierten</w:t>
      </w:r>
      <w:r w:rsidR="007B64A6" w:rsidRPr="00E466C2">
        <w:rPr>
          <w:rFonts w:ascii="Times New Roman" w:hAnsi="Times New Roman" w:cs="Times New Roman"/>
          <w:sz w:val="28"/>
          <w:szCs w:val="28"/>
        </w:rPr>
        <w:t xml:space="preserve"> (Sander 2004</w:t>
      </w:r>
      <w:r w:rsidR="00664913" w:rsidRPr="00E466C2">
        <w:rPr>
          <w:rFonts w:ascii="Times New Roman" w:hAnsi="Times New Roman" w:cs="Times New Roman"/>
          <w:sz w:val="28"/>
          <w:szCs w:val="28"/>
        </w:rPr>
        <w:t>,</w:t>
      </w:r>
      <w:r w:rsidR="007B64A6" w:rsidRPr="00E466C2">
        <w:rPr>
          <w:rFonts w:ascii="Times New Roman" w:hAnsi="Times New Roman" w:cs="Times New Roman"/>
          <w:sz w:val="28"/>
          <w:szCs w:val="28"/>
        </w:rPr>
        <w:t xml:space="preserve"> 149f.</w:t>
      </w:r>
      <w:r w:rsidR="00D508F5" w:rsidRPr="00E466C2">
        <w:rPr>
          <w:rFonts w:ascii="Times New Roman" w:hAnsi="Times New Roman" w:cs="Times New Roman"/>
          <w:sz w:val="28"/>
          <w:szCs w:val="28"/>
        </w:rPr>
        <w:t>)</w:t>
      </w:r>
      <w:r w:rsidR="00F3376D" w:rsidRPr="00E466C2">
        <w:rPr>
          <w:rFonts w:ascii="Times New Roman" w:hAnsi="Times New Roman" w:cs="Times New Roman"/>
          <w:sz w:val="28"/>
          <w:szCs w:val="28"/>
        </w:rPr>
        <w:t xml:space="preserve"> oder die zu</w:t>
      </w:r>
      <w:r w:rsidR="00F3376D" w:rsidRPr="00E466C2">
        <w:rPr>
          <w:rFonts w:ascii="Times New Roman" w:hAnsi="Times New Roman" w:cs="Times New Roman"/>
          <w:sz w:val="28"/>
          <w:szCs w:val="28"/>
        </w:rPr>
        <w:softHyphen/>
        <w:t>min</w:t>
      </w:r>
      <w:r w:rsidR="00F3376D" w:rsidRPr="00E466C2">
        <w:rPr>
          <w:rFonts w:ascii="Times New Roman" w:hAnsi="Times New Roman" w:cs="Times New Roman"/>
          <w:sz w:val="28"/>
          <w:szCs w:val="28"/>
        </w:rPr>
        <w:softHyphen/>
        <w:t>dest didak</w:t>
      </w:r>
      <w:r w:rsidR="00F3376D" w:rsidRPr="00E466C2">
        <w:rPr>
          <w:rFonts w:ascii="Times New Roman" w:hAnsi="Times New Roman" w:cs="Times New Roman"/>
          <w:sz w:val="28"/>
          <w:szCs w:val="28"/>
        </w:rPr>
        <w:softHyphen/>
        <w:t>tische Ent</w:t>
      </w:r>
      <w:r w:rsidR="00F3376D" w:rsidRPr="00E466C2">
        <w:rPr>
          <w:rFonts w:ascii="Times New Roman" w:hAnsi="Times New Roman" w:cs="Times New Roman"/>
          <w:sz w:val="28"/>
          <w:szCs w:val="28"/>
        </w:rPr>
        <w:softHyphen/>
        <w:t>würfe nur noch in der partiel</w:t>
      </w:r>
      <w:r w:rsidR="00F3376D" w:rsidRPr="00E466C2">
        <w:rPr>
          <w:rFonts w:ascii="Times New Roman" w:hAnsi="Times New Roman" w:cs="Times New Roman"/>
          <w:sz w:val="28"/>
          <w:szCs w:val="28"/>
        </w:rPr>
        <w:softHyphen/>
        <w:t>len Sicht</w:t>
      </w:r>
      <w:r w:rsidRPr="00E466C2">
        <w:rPr>
          <w:rFonts w:ascii="Times New Roman" w:hAnsi="Times New Roman" w:cs="Times New Roman"/>
          <w:sz w:val="28"/>
          <w:szCs w:val="28"/>
        </w:rPr>
        <w:t xml:space="preserve"> von „Orientie</w:t>
      </w:r>
      <w:r w:rsidRPr="00E466C2">
        <w:rPr>
          <w:rFonts w:ascii="Times New Roman" w:hAnsi="Times New Roman" w:cs="Times New Roman"/>
          <w:sz w:val="28"/>
          <w:szCs w:val="28"/>
        </w:rPr>
        <w:softHyphen/>
      </w:r>
      <w:r w:rsidRPr="00E466C2">
        <w:rPr>
          <w:rFonts w:ascii="Times New Roman" w:hAnsi="Times New Roman" w:cs="Times New Roman"/>
          <w:sz w:val="28"/>
          <w:szCs w:val="28"/>
        </w:rPr>
        <w:lastRenderedPageBreak/>
        <w:t>rungen“ favorisierten</w:t>
      </w:r>
      <w:r w:rsidR="00F3376D" w:rsidRPr="00E466C2">
        <w:rPr>
          <w:rFonts w:ascii="Times New Roman" w:hAnsi="Times New Roman" w:cs="Times New Roman"/>
          <w:sz w:val="28"/>
          <w:szCs w:val="28"/>
        </w:rPr>
        <w:t>. Gagel merkte hier</w:t>
      </w:r>
      <w:r w:rsidR="00F3376D" w:rsidRPr="00E466C2">
        <w:rPr>
          <w:rFonts w:ascii="Times New Roman" w:hAnsi="Times New Roman" w:cs="Times New Roman"/>
          <w:sz w:val="28"/>
          <w:szCs w:val="28"/>
        </w:rPr>
        <w:softHyphen/>
        <w:t>zu kri</w:t>
      </w:r>
      <w:r w:rsidR="00F3376D" w:rsidRPr="00E466C2">
        <w:rPr>
          <w:rFonts w:ascii="Times New Roman" w:hAnsi="Times New Roman" w:cs="Times New Roman"/>
          <w:sz w:val="28"/>
          <w:szCs w:val="28"/>
        </w:rPr>
        <w:softHyphen/>
        <w:t>tisch an, dass man sich „der theore</w:t>
      </w:r>
      <w:r w:rsidR="00F3376D" w:rsidRPr="00E466C2">
        <w:rPr>
          <w:rFonts w:ascii="Times New Roman" w:hAnsi="Times New Roman" w:cs="Times New Roman"/>
          <w:sz w:val="28"/>
          <w:szCs w:val="28"/>
        </w:rPr>
        <w:softHyphen/>
        <w:t>tischen Ex</w:t>
      </w:r>
      <w:r w:rsidR="00F3376D" w:rsidRPr="00E466C2">
        <w:rPr>
          <w:rFonts w:ascii="Times New Roman" w:hAnsi="Times New Roman" w:cs="Times New Roman"/>
          <w:sz w:val="28"/>
          <w:szCs w:val="28"/>
        </w:rPr>
        <w:softHyphen/>
        <w:t>plika</w:t>
      </w:r>
      <w:r w:rsidR="00F3376D" w:rsidRPr="00E466C2">
        <w:rPr>
          <w:rFonts w:ascii="Times New Roman" w:hAnsi="Times New Roman" w:cs="Times New Roman"/>
          <w:sz w:val="28"/>
          <w:szCs w:val="28"/>
        </w:rPr>
        <w:softHyphen/>
        <w:t>tion über</w:t>
      </w:r>
      <w:r w:rsidR="00F3376D" w:rsidRPr="00E466C2">
        <w:rPr>
          <w:rFonts w:ascii="Times New Roman" w:hAnsi="Times New Roman" w:cs="Times New Roman"/>
          <w:sz w:val="28"/>
          <w:szCs w:val="28"/>
        </w:rPr>
        <w:softHyphen/>
        <w:t>drüs</w:t>
      </w:r>
      <w:r w:rsidR="00F3376D" w:rsidRPr="00E466C2">
        <w:rPr>
          <w:rFonts w:ascii="Times New Roman" w:hAnsi="Times New Roman" w:cs="Times New Roman"/>
          <w:sz w:val="28"/>
          <w:szCs w:val="28"/>
        </w:rPr>
        <w:softHyphen/>
        <w:t>sig (...) direkt der Praxis zu</w:t>
      </w:r>
      <w:r w:rsidR="00F3376D" w:rsidRPr="00E466C2">
        <w:rPr>
          <w:rFonts w:ascii="Times New Roman" w:hAnsi="Times New Roman" w:cs="Times New Roman"/>
          <w:sz w:val="28"/>
          <w:szCs w:val="28"/>
        </w:rPr>
        <w:softHyphen/>
        <w:t>wendet und (...) diese als Reali</w:t>
      </w:r>
      <w:r w:rsidR="00F3376D" w:rsidRPr="00E466C2">
        <w:rPr>
          <w:rFonts w:ascii="Times New Roman" w:hAnsi="Times New Roman" w:cs="Times New Roman"/>
          <w:sz w:val="28"/>
          <w:szCs w:val="28"/>
        </w:rPr>
        <w:softHyphen/>
        <w:t>tät der Schü</w:t>
      </w:r>
      <w:r w:rsidR="00F3376D" w:rsidRPr="00E466C2">
        <w:rPr>
          <w:rFonts w:ascii="Times New Roman" w:hAnsi="Times New Roman" w:cs="Times New Roman"/>
          <w:sz w:val="28"/>
          <w:szCs w:val="28"/>
        </w:rPr>
        <w:softHyphen/>
        <w:t>ler (Schü</w:t>
      </w:r>
      <w:r w:rsidR="00F3376D" w:rsidRPr="00E466C2">
        <w:rPr>
          <w:rFonts w:ascii="Times New Roman" w:hAnsi="Times New Roman" w:cs="Times New Roman"/>
          <w:sz w:val="28"/>
          <w:szCs w:val="28"/>
        </w:rPr>
        <w:softHyphen/>
        <w:t>ler</w:t>
      </w:r>
      <w:r w:rsidR="00F3376D" w:rsidRPr="00E466C2">
        <w:rPr>
          <w:rFonts w:ascii="Times New Roman" w:hAnsi="Times New Roman" w:cs="Times New Roman"/>
          <w:sz w:val="28"/>
          <w:szCs w:val="28"/>
        </w:rPr>
        <w:softHyphen/>
        <w:t>orien</w:t>
      </w:r>
      <w:r w:rsidR="00F3376D" w:rsidRPr="00E466C2">
        <w:rPr>
          <w:rFonts w:ascii="Times New Roman" w:hAnsi="Times New Roman" w:cs="Times New Roman"/>
          <w:sz w:val="28"/>
          <w:szCs w:val="28"/>
        </w:rPr>
        <w:softHyphen/>
        <w:t>tierung), als Reali</w:t>
      </w:r>
      <w:r w:rsidR="00F3376D" w:rsidRPr="00E466C2">
        <w:rPr>
          <w:rFonts w:ascii="Times New Roman" w:hAnsi="Times New Roman" w:cs="Times New Roman"/>
          <w:sz w:val="28"/>
          <w:szCs w:val="28"/>
        </w:rPr>
        <w:softHyphen/>
        <w:t>tät, in der Schü</w:t>
      </w:r>
      <w:r w:rsidR="00F3376D" w:rsidRPr="00E466C2">
        <w:rPr>
          <w:rFonts w:ascii="Times New Roman" w:hAnsi="Times New Roman" w:cs="Times New Roman"/>
          <w:sz w:val="28"/>
          <w:szCs w:val="28"/>
        </w:rPr>
        <w:softHyphen/>
        <w:t>ler leben (All</w:t>
      </w:r>
      <w:r w:rsidR="00F3376D" w:rsidRPr="00E466C2">
        <w:rPr>
          <w:rFonts w:ascii="Times New Roman" w:hAnsi="Times New Roman" w:cs="Times New Roman"/>
          <w:sz w:val="28"/>
          <w:szCs w:val="28"/>
        </w:rPr>
        <w:softHyphen/>
        <w:t>tags</w:t>
      </w:r>
      <w:r w:rsidR="00F3376D" w:rsidRPr="00E466C2">
        <w:rPr>
          <w:rFonts w:ascii="Times New Roman" w:hAnsi="Times New Roman" w:cs="Times New Roman"/>
          <w:sz w:val="28"/>
          <w:szCs w:val="28"/>
        </w:rPr>
        <w:softHyphen/>
        <w:t>orien</w:t>
      </w:r>
      <w:r w:rsidR="00F3376D" w:rsidRPr="00E466C2">
        <w:rPr>
          <w:rFonts w:ascii="Times New Roman" w:hAnsi="Times New Roman" w:cs="Times New Roman"/>
          <w:sz w:val="28"/>
          <w:szCs w:val="28"/>
        </w:rPr>
        <w:softHyphen/>
        <w:t>tierung), als Be</w:t>
      </w:r>
      <w:r w:rsidR="00F3376D" w:rsidRPr="00E466C2">
        <w:rPr>
          <w:rFonts w:ascii="Times New Roman" w:hAnsi="Times New Roman" w:cs="Times New Roman"/>
          <w:sz w:val="28"/>
          <w:szCs w:val="28"/>
        </w:rPr>
        <w:softHyphen/>
        <w:t>wusst</w:t>
      </w:r>
      <w:r w:rsidR="00F3376D" w:rsidRPr="00E466C2">
        <w:rPr>
          <w:rFonts w:ascii="Times New Roman" w:hAnsi="Times New Roman" w:cs="Times New Roman"/>
          <w:sz w:val="28"/>
          <w:szCs w:val="28"/>
        </w:rPr>
        <w:softHyphen/>
        <w:t>sein, wie es ist oder im All</w:t>
      </w:r>
      <w:r w:rsidR="00F3376D" w:rsidRPr="00E466C2">
        <w:rPr>
          <w:rFonts w:ascii="Times New Roman" w:hAnsi="Times New Roman" w:cs="Times New Roman"/>
          <w:sz w:val="28"/>
          <w:szCs w:val="28"/>
        </w:rPr>
        <w:softHyphen/>
        <w:t>tag ent</w:t>
      </w:r>
      <w:r w:rsidR="00F3376D" w:rsidRPr="00E466C2">
        <w:rPr>
          <w:rFonts w:ascii="Times New Roman" w:hAnsi="Times New Roman" w:cs="Times New Roman"/>
          <w:sz w:val="28"/>
          <w:szCs w:val="28"/>
        </w:rPr>
        <w:softHyphen/>
        <w:t>steht (Erfah</w:t>
      </w:r>
      <w:r w:rsidR="00F3376D" w:rsidRPr="00E466C2">
        <w:rPr>
          <w:rFonts w:ascii="Times New Roman" w:hAnsi="Times New Roman" w:cs="Times New Roman"/>
          <w:sz w:val="28"/>
          <w:szCs w:val="28"/>
        </w:rPr>
        <w:softHyphen/>
        <w:t>rungs</w:t>
      </w:r>
      <w:r w:rsidR="00F3376D" w:rsidRPr="00E466C2">
        <w:rPr>
          <w:rFonts w:ascii="Times New Roman" w:hAnsi="Times New Roman" w:cs="Times New Roman"/>
          <w:sz w:val="28"/>
          <w:szCs w:val="28"/>
        </w:rPr>
        <w:softHyphen/>
        <w:t>orien</w:t>
      </w:r>
      <w:r w:rsidR="00F3376D" w:rsidRPr="00E466C2">
        <w:rPr>
          <w:rFonts w:ascii="Times New Roman" w:hAnsi="Times New Roman" w:cs="Times New Roman"/>
          <w:sz w:val="28"/>
          <w:szCs w:val="28"/>
        </w:rPr>
        <w:softHyphen/>
        <w:t>tierung)“</w:t>
      </w:r>
      <w:r w:rsidR="00D508F5" w:rsidRPr="00E466C2">
        <w:rPr>
          <w:rFonts w:ascii="Times New Roman" w:hAnsi="Times New Roman" w:cs="Times New Roman"/>
          <w:sz w:val="28"/>
          <w:szCs w:val="28"/>
        </w:rPr>
        <w:t xml:space="preserve"> </w:t>
      </w:r>
      <w:r w:rsidR="00E3695C" w:rsidRPr="00E466C2">
        <w:rPr>
          <w:rFonts w:ascii="Times New Roman" w:hAnsi="Times New Roman" w:cs="Times New Roman"/>
          <w:sz w:val="28"/>
          <w:szCs w:val="28"/>
        </w:rPr>
        <w:t>(Gagel 1992, 66)</w:t>
      </w:r>
      <w:r w:rsidR="00F3376D" w:rsidRPr="00E466C2">
        <w:rPr>
          <w:rFonts w:ascii="Times New Roman" w:hAnsi="Times New Roman" w:cs="Times New Roman"/>
          <w:sz w:val="28"/>
          <w:szCs w:val="28"/>
        </w:rPr>
        <w:t>, vor</w:t>
      </w:r>
      <w:r w:rsidR="00F3376D" w:rsidRPr="00E466C2">
        <w:rPr>
          <w:rFonts w:ascii="Times New Roman" w:hAnsi="Times New Roman" w:cs="Times New Roman"/>
          <w:sz w:val="28"/>
          <w:szCs w:val="28"/>
        </w:rPr>
        <w:softHyphen/>
        <w:t xml:space="preserve">findet. </w:t>
      </w:r>
      <w:r w:rsidR="00FB3FDE" w:rsidRPr="00E466C2">
        <w:rPr>
          <w:rFonts w:ascii="Times New Roman" w:hAnsi="Times New Roman" w:cs="Times New Roman"/>
          <w:sz w:val="28"/>
          <w:szCs w:val="28"/>
        </w:rPr>
        <w:t xml:space="preserve">Mit der Gründung der </w:t>
      </w:r>
      <w:r w:rsidR="00FB3FDE" w:rsidRPr="00E466C2">
        <w:rPr>
          <w:rFonts w:ascii="Times New Roman" w:hAnsi="Times New Roman" w:cs="Times New Roman"/>
          <w:i/>
          <w:sz w:val="28"/>
          <w:szCs w:val="28"/>
        </w:rPr>
        <w:t>Gesellschaft für Politikdidaktik, politische Jugend- und Erwachsenenbildung</w:t>
      </w:r>
      <w:r w:rsidR="00FB3FDE" w:rsidRPr="00E466C2">
        <w:rPr>
          <w:rFonts w:ascii="Times New Roman" w:hAnsi="Times New Roman" w:cs="Times New Roman"/>
          <w:sz w:val="28"/>
          <w:szCs w:val="28"/>
        </w:rPr>
        <w:t xml:space="preserve"> (GPJE) im Jahre 1999 wurde dieser Trend noch verstärkt. Damit soll nicht gesagt werden, dass die theoretischen und konzeptionellen Belange der politischen Bildung nicht </w:t>
      </w:r>
      <w:r w:rsidR="009207D8" w:rsidRPr="00E466C2">
        <w:rPr>
          <w:rFonts w:ascii="Times New Roman" w:hAnsi="Times New Roman" w:cs="Times New Roman"/>
          <w:sz w:val="28"/>
          <w:szCs w:val="28"/>
        </w:rPr>
        <w:t>mehr Gegenstand der Fachdiskussion</w:t>
      </w:r>
      <w:r w:rsidR="00FB3FDE" w:rsidRPr="00E466C2">
        <w:rPr>
          <w:rFonts w:ascii="Times New Roman" w:hAnsi="Times New Roman" w:cs="Times New Roman"/>
          <w:sz w:val="28"/>
          <w:szCs w:val="28"/>
        </w:rPr>
        <w:t xml:space="preserve"> waren, aber es ereignete sich in der Folgezeit eine „Professionalisierung“</w:t>
      </w:r>
      <w:r w:rsidR="004126C8" w:rsidRPr="00E466C2">
        <w:rPr>
          <w:rFonts w:ascii="Times New Roman" w:hAnsi="Times New Roman" w:cs="Times New Roman"/>
          <w:sz w:val="28"/>
          <w:szCs w:val="28"/>
        </w:rPr>
        <w:t>,</w:t>
      </w:r>
      <w:r w:rsidR="007B64A6" w:rsidRPr="00E466C2">
        <w:rPr>
          <w:rFonts w:ascii="Times New Roman" w:hAnsi="Times New Roman" w:cs="Times New Roman"/>
          <w:sz w:val="28"/>
          <w:szCs w:val="28"/>
        </w:rPr>
        <w:t xml:space="preserve"> </w:t>
      </w:r>
      <w:r w:rsidR="004126C8" w:rsidRPr="00E466C2">
        <w:rPr>
          <w:rFonts w:ascii="Times New Roman" w:hAnsi="Times New Roman" w:cs="Times New Roman"/>
          <w:sz w:val="28"/>
          <w:szCs w:val="28"/>
        </w:rPr>
        <w:t>die auch mit einer S</w:t>
      </w:r>
      <w:r w:rsidR="00664913" w:rsidRPr="00E466C2">
        <w:rPr>
          <w:rFonts w:ascii="Times New Roman" w:hAnsi="Times New Roman" w:cs="Times New Roman"/>
          <w:sz w:val="28"/>
          <w:szCs w:val="28"/>
        </w:rPr>
        <w:t>chwerpunktverschiebung und einer Stagnation de</w:t>
      </w:r>
      <w:r w:rsidR="009207D8" w:rsidRPr="00E466C2">
        <w:rPr>
          <w:rFonts w:ascii="Times New Roman" w:hAnsi="Times New Roman" w:cs="Times New Roman"/>
          <w:sz w:val="28"/>
          <w:szCs w:val="28"/>
        </w:rPr>
        <w:t xml:space="preserve">r Theorieentwicklung </w:t>
      </w:r>
      <w:r w:rsidR="001012FE" w:rsidRPr="00E466C2">
        <w:rPr>
          <w:rFonts w:ascii="Times New Roman" w:hAnsi="Times New Roman" w:cs="Times New Roman"/>
          <w:sz w:val="28"/>
          <w:szCs w:val="28"/>
        </w:rPr>
        <w:t>einhergegangen ist</w:t>
      </w:r>
      <w:r w:rsidR="00664913" w:rsidRPr="00E466C2">
        <w:rPr>
          <w:rFonts w:ascii="Times New Roman" w:hAnsi="Times New Roman" w:cs="Times New Roman"/>
          <w:sz w:val="28"/>
          <w:szCs w:val="28"/>
        </w:rPr>
        <w:t xml:space="preserve"> (Sander 2004, 149 u.156f.)</w:t>
      </w:r>
      <w:r w:rsidR="001012FE" w:rsidRPr="00E466C2">
        <w:rPr>
          <w:rFonts w:ascii="Times New Roman" w:hAnsi="Times New Roman" w:cs="Times New Roman"/>
          <w:sz w:val="28"/>
          <w:szCs w:val="28"/>
        </w:rPr>
        <w:t>.</w:t>
      </w:r>
      <w:r w:rsidR="00664913" w:rsidRPr="00E466C2">
        <w:rPr>
          <w:rFonts w:ascii="Times New Roman" w:hAnsi="Times New Roman" w:cs="Times New Roman"/>
          <w:sz w:val="28"/>
          <w:szCs w:val="28"/>
        </w:rPr>
        <w:t xml:space="preserve"> </w:t>
      </w:r>
      <w:r w:rsidR="00FB3FDE" w:rsidRPr="00E466C2">
        <w:rPr>
          <w:rFonts w:ascii="Times New Roman" w:hAnsi="Times New Roman" w:cs="Times New Roman"/>
          <w:sz w:val="28"/>
          <w:szCs w:val="28"/>
        </w:rPr>
        <w:t xml:space="preserve"> Walter Gagel hatte deshalb </w:t>
      </w:r>
      <w:proofErr w:type="gramStart"/>
      <w:r w:rsidR="00FB3FDE" w:rsidRPr="00E466C2">
        <w:rPr>
          <w:rFonts w:ascii="Times New Roman" w:hAnsi="Times New Roman" w:cs="Times New Roman"/>
          <w:sz w:val="28"/>
          <w:szCs w:val="28"/>
        </w:rPr>
        <w:t>durchaus mit</w:t>
      </w:r>
      <w:proofErr w:type="gramEnd"/>
      <w:r w:rsidR="00FB3FDE" w:rsidRPr="00E466C2">
        <w:rPr>
          <w:rFonts w:ascii="Times New Roman" w:hAnsi="Times New Roman" w:cs="Times New Roman"/>
          <w:sz w:val="28"/>
          <w:szCs w:val="28"/>
        </w:rPr>
        <w:t xml:space="preserve"> kritischem Unterton bereits</w:t>
      </w:r>
      <w:r w:rsidR="00E3695C" w:rsidRPr="00E466C2">
        <w:rPr>
          <w:rFonts w:ascii="Times New Roman" w:hAnsi="Times New Roman" w:cs="Times New Roman"/>
          <w:sz w:val="28"/>
          <w:szCs w:val="28"/>
        </w:rPr>
        <w:t xml:space="preserve"> </w:t>
      </w:r>
      <w:r w:rsidR="00FB3FDE" w:rsidRPr="00E466C2">
        <w:rPr>
          <w:rFonts w:ascii="Times New Roman" w:hAnsi="Times New Roman" w:cs="Times New Roman"/>
          <w:sz w:val="28"/>
          <w:szCs w:val="28"/>
        </w:rPr>
        <w:t>1994 von einer „nachkonzeptionellen Phase“</w:t>
      </w:r>
      <w:r w:rsidR="00E3695C" w:rsidRPr="00E466C2">
        <w:rPr>
          <w:rFonts w:ascii="Times New Roman" w:hAnsi="Times New Roman" w:cs="Times New Roman"/>
          <w:sz w:val="28"/>
          <w:szCs w:val="28"/>
        </w:rPr>
        <w:t xml:space="preserve"> (Gagel 1994, 281)</w:t>
      </w:r>
      <w:r w:rsidR="00FB3FDE" w:rsidRPr="00E466C2">
        <w:rPr>
          <w:rFonts w:ascii="Times New Roman" w:hAnsi="Times New Roman" w:cs="Times New Roman"/>
          <w:sz w:val="28"/>
          <w:szCs w:val="28"/>
        </w:rPr>
        <w:t xml:space="preserve"> gesprochen und</w:t>
      </w:r>
      <w:r w:rsidR="00C43A12" w:rsidRPr="00E466C2">
        <w:rPr>
          <w:rFonts w:ascii="Times New Roman" w:hAnsi="Times New Roman" w:cs="Times New Roman"/>
          <w:sz w:val="28"/>
          <w:szCs w:val="28"/>
        </w:rPr>
        <w:t xml:space="preserve"> wenige Jahre später </w:t>
      </w:r>
      <w:r w:rsidR="006C1843">
        <w:rPr>
          <w:rFonts w:ascii="Times New Roman" w:hAnsi="Times New Roman" w:cs="Times New Roman"/>
          <w:sz w:val="28"/>
          <w:szCs w:val="28"/>
        </w:rPr>
        <w:t>folgende dezidierte Diagnose hinzugefügt</w:t>
      </w:r>
      <w:r w:rsidR="00FB3FDE" w:rsidRPr="00E466C2">
        <w:rPr>
          <w:rFonts w:ascii="Times New Roman" w:hAnsi="Times New Roman" w:cs="Times New Roman"/>
          <w:sz w:val="28"/>
          <w:szCs w:val="28"/>
        </w:rPr>
        <w:t>: „Die Zeit der didaktischen Konzeptionen ist vorbei“</w:t>
      </w:r>
      <w:r w:rsidR="00D508F5" w:rsidRPr="00E466C2">
        <w:rPr>
          <w:rFonts w:ascii="Times New Roman" w:hAnsi="Times New Roman" w:cs="Times New Roman"/>
          <w:sz w:val="28"/>
          <w:szCs w:val="28"/>
        </w:rPr>
        <w:t xml:space="preserve"> </w:t>
      </w:r>
      <w:r w:rsidR="004D618E" w:rsidRPr="00E466C2">
        <w:rPr>
          <w:rFonts w:ascii="Times New Roman" w:hAnsi="Times New Roman" w:cs="Times New Roman"/>
          <w:sz w:val="28"/>
          <w:szCs w:val="28"/>
        </w:rPr>
        <w:t>(Gagel</w:t>
      </w:r>
      <w:r w:rsidR="00F61766" w:rsidRPr="00E466C2">
        <w:rPr>
          <w:rFonts w:ascii="Times New Roman" w:hAnsi="Times New Roman" w:cs="Times New Roman"/>
          <w:sz w:val="28"/>
          <w:szCs w:val="28"/>
        </w:rPr>
        <w:t xml:space="preserve"> 1998</w:t>
      </w:r>
      <w:r w:rsidR="00D508F5" w:rsidRPr="00E466C2">
        <w:rPr>
          <w:rFonts w:ascii="Times New Roman" w:hAnsi="Times New Roman" w:cs="Times New Roman"/>
          <w:sz w:val="28"/>
          <w:szCs w:val="28"/>
        </w:rPr>
        <w:t>,</w:t>
      </w:r>
      <w:r w:rsidR="00E3695C" w:rsidRPr="00E466C2">
        <w:rPr>
          <w:rFonts w:ascii="Times New Roman" w:hAnsi="Times New Roman" w:cs="Times New Roman"/>
          <w:sz w:val="28"/>
          <w:szCs w:val="28"/>
        </w:rPr>
        <w:t xml:space="preserve"> 519)</w:t>
      </w:r>
      <w:r w:rsidR="001012FE" w:rsidRPr="00E466C2">
        <w:rPr>
          <w:rFonts w:ascii="Times New Roman" w:hAnsi="Times New Roman" w:cs="Times New Roman"/>
          <w:sz w:val="28"/>
          <w:szCs w:val="28"/>
        </w:rPr>
        <w:t>.</w:t>
      </w:r>
      <w:r w:rsidR="001B204D" w:rsidRPr="00E466C2">
        <w:rPr>
          <w:rFonts w:ascii="Times New Roman" w:hAnsi="Times New Roman" w:cs="Times New Roman"/>
          <w:sz w:val="28"/>
          <w:szCs w:val="28"/>
        </w:rPr>
        <w:t xml:space="preserve"> </w:t>
      </w:r>
      <w:r w:rsidR="00AF24B6" w:rsidRPr="00E466C2">
        <w:rPr>
          <w:rFonts w:ascii="Times New Roman" w:hAnsi="Times New Roman" w:cs="Times New Roman"/>
          <w:sz w:val="28"/>
          <w:szCs w:val="28"/>
        </w:rPr>
        <w:t xml:space="preserve">Forciert wurde </w:t>
      </w:r>
      <w:r w:rsidR="004126C8" w:rsidRPr="00E466C2">
        <w:rPr>
          <w:rFonts w:ascii="Times New Roman" w:hAnsi="Times New Roman" w:cs="Times New Roman"/>
          <w:sz w:val="28"/>
          <w:szCs w:val="28"/>
        </w:rPr>
        <w:t>di</w:t>
      </w:r>
      <w:r w:rsidR="00AF24B6" w:rsidRPr="00E466C2">
        <w:rPr>
          <w:rFonts w:ascii="Times New Roman" w:hAnsi="Times New Roman" w:cs="Times New Roman"/>
          <w:sz w:val="28"/>
          <w:szCs w:val="28"/>
        </w:rPr>
        <w:t xml:space="preserve">ese Pädagogisierung durch </w:t>
      </w:r>
      <w:r w:rsidR="004126C8" w:rsidRPr="00E466C2">
        <w:rPr>
          <w:rFonts w:ascii="Times New Roman" w:hAnsi="Times New Roman" w:cs="Times New Roman"/>
          <w:sz w:val="28"/>
          <w:szCs w:val="28"/>
        </w:rPr>
        <w:t xml:space="preserve">zahlreiche </w:t>
      </w:r>
      <w:proofErr w:type="spellStart"/>
      <w:r w:rsidR="001B204D" w:rsidRPr="00E466C2">
        <w:rPr>
          <w:rFonts w:ascii="Times New Roman" w:hAnsi="Times New Roman" w:cs="Times New Roman"/>
          <w:sz w:val="28"/>
          <w:szCs w:val="28"/>
        </w:rPr>
        <w:t>output</w:t>
      </w:r>
      <w:proofErr w:type="spellEnd"/>
      <w:r w:rsidR="001B204D" w:rsidRPr="00E466C2">
        <w:rPr>
          <w:rFonts w:ascii="Times New Roman" w:hAnsi="Times New Roman" w:cs="Times New Roman"/>
          <w:sz w:val="28"/>
          <w:szCs w:val="28"/>
        </w:rPr>
        <w:t xml:space="preserve">-orientierte </w:t>
      </w:r>
      <w:r w:rsidR="004126C8" w:rsidRPr="00E466C2">
        <w:rPr>
          <w:rFonts w:ascii="Times New Roman" w:hAnsi="Times New Roman" w:cs="Times New Roman"/>
          <w:sz w:val="28"/>
          <w:szCs w:val="28"/>
        </w:rPr>
        <w:t>Studien (TIMSS, PISA, Civi</w:t>
      </w:r>
      <w:r w:rsidR="00AF24B6" w:rsidRPr="00E466C2">
        <w:rPr>
          <w:rFonts w:ascii="Times New Roman" w:hAnsi="Times New Roman" w:cs="Times New Roman"/>
          <w:sz w:val="28"/>
          <w:szCs w:val="28"/>
        </w:rPr>
        <w:t>c Education Studies, IGLU)</w:t>
      </w:r>
      <w:r w:rsidR="001B204D" w:rsidRPr="00E466C2">
        <w:rPr>
          <w:rFonts w:ascii="Times New Roman" w:hAnsi="Times New Roman" w:cs="Times New Roman"/>
          <w:sz w:val="28"/>
          <w:szCs w:val="28"/>
        </w:rPr>
        <w:t>, die in der Folgezeit der</w:t>
      </w:r>
      <w:r w:rsidR="004126C8" w:rsidRPr="00E466C2">
        <w:rPr>
          <w:rFonts w:ascii="Times New Roman" w:hAnsi="Times New Roman" w:cs="Times New Roman"/>
          <w:sz w:val="28"/>
          <w:szCs w:val="28"/>
        </w:rPr>
        <w:t xml:space="preserve"> empirisch</w:t>
      </w:r>
      <w:r w:rsidR="001B204D" w:rsidRPr="00E466C2">
        <w:rPr>
          <w:rFonts w:ascii="Times New Roman" w:hAnsi="Times New Roman" w:cs="Times New Roman"/>
          <w:sz w:val="28"/>
          <w:szCs w:val="28"/>
        </w:rPr>
        <w:t>en Fachunterrichtsforschung größere Dringlichkeit verl</w:t>
      </w:r>
      <w:r w:rsidR="004126C8" w:rsidRPr="00E466C2">
        <w:rPr>
          <w:rFonts w:ascii="Times New Roman" w:hAnsi="Times New Roman" w:cs="Times New Roman"/>
          <w:sz w:val="28"/>
          <w:szCs w:val="28"/>
        </w:rPr>
        <w:t>e</w:t>
      </w:r>
      <w:r w:rsidR="001B204D" w:rsidRPr="00E466C2">
        <w:rPr>
          <w:rFonts w:ascii="Times New Roman" w:hAnsi="Times New Roman" w:cs="Times New Roman"/>
          <w:sz w:val="28"/>
          <w:szCs w:val="28"/>
        </w:rPr>
        <w:t>ihen konnten</w:t>
      </w:r>
      <w:r w:rsidR="006C1843">
        <w:rPr>
          <w:rFonts w:ascii="Times New Roman" w:hAnsi="Times New Roman" w:cs="Times New Roman"/>
          <w:sz w:val="28"/>
          <w:szCs w:val="28"/>
        </w:rPr>
        <w:t xml:space="preserve"> und angesi</w:t>
      </w:r>
      <w:r w:rsidR="009264D2">
        <w:rPr>
          <w:rFonts w:ascii="Times New Roman" w:hAnsi="Times New Roman" w:cs="Times New Roman"/>
          <w:sz w:val="28"/>
          <w:szCs w:val="28"/>
        </w:rPr>
        <w:t>chts immer wieder</w:t>
      </w:r>
      <w:r w:rsidR="006C1843">
        <w:rPr>
          <w:rFonts w:ascii="Times New Roman" w:hAnsi="Times New Roman" w:cs="Times New Roman"/>
          <w:sz w:val="28"/>
          <w:szCs w:val="28"/>
        </w:rPr>
        <w:t xml:space="preserve"> auftretender Krisen die Politische Bildung in einer Art Feuerwehrfunktion drängten</w:t>
      </w:r>
      <w:r w:rsidR="004126C8" w:rsidRPr="00E466C2">
        <w:rPr>
          <w:rFonts w:ascii="Times New Roman" w:hAnsi="Times New Roman" w:cs="Times New Roman"/>
          <w:sz w:val="28"/>
          <w:szCs w:val="28"/>
        </w:rPr>
        <w:t xml:space="preserve">. </w:t>
      </w:r>
      <w:r w:rsidR="001B204D" w:rsidRPr="00E466C2">
        <w:rPr>
          <w:rFonts w:ascii="Times New Roman" w:hAnsi="Times New Roman" w:cs="Times New Roman"/>
          <w:sz w:val="28"/>
          <w:szCs w:val="28"/>
        </w:rPr>
        <w:t xml:space="preserve">Die Frage nach der Effizienz von Bildungsprozessen rückte </w:t>
      </w:r>
      <w:r w:rsidR="0071215C" w:rsidRPr="00E466C2">
        <w:rPr>
          <w:rFonts w:ascii="Times New Roman" w:hAnsi="Times New Roman" w:cs="Times New Roman"/>
          <w:sz w:val="28"/>
          <w:szCs w:val="28"/>
        </w:rPr>
        <w:t xml:space="preserve">dadurch </w:t>
      </w:r>
      <w:r w:rsidR="001B204D" w:rsidRPr="00E466C2">
        <w:rPr>
          <w:rFonts w:ascii="Times New Roman" w:hAnsi="Times New Roman" w:cs="Times New Roman"/>
          <w:sz w:val="28"/>
          <w:szCs w:val="28"/>
        </w:rPr>
        <w:t>mehr ins Zentrum</w:t>
      </w:r>
      <w:r w:rsidR="0071215C" w:rsidRPr="00E466C2">
        <w:rPr>
          <w:rFonts w:ascii="Times New Roman" w:hAnsi="Times New Roman" w:cs="Times New Roman"/>
          <w:sz w:val="28"/>
          <w:szCs w:val="28"/>
        </w:rPr>
        <w:t xml:space="preserve"> politikdidaktischer Überlegungen</w:t>
      </w:r>
      <w:r w:rsidR="001B204D" w:rsidRPr="00E466C2">
        <w:rPr>
          <w:rFonts w:ascii="Times New Roman" w:hAnsi="Times New Roman" w:cs="Times New Roman"/>
          <w:sz w:val="28"/>
          <w:szCs w:val="28"/>
        </w:rPr>
        <w:t>.</w:t>
      </w:r>
    </w:p>
    <w:p w14:paraId="499A3EEC" w14:textId="77777777" w:rsidR="00FB3FDE" w:rsidRPr="00E466C2" w:rsidRDefault="009264D2" w:rsidP="003816AC">
      <w:pPr>
        <w:jc w:val="both"/>
        <w:rPr>
          <w:rFonts w:ascii="Times New Roman" w:hAnsi="Times New Roman" w:cs="Times New Roman"/>
          <w:sz w:val="28"/>
          <w:szCs w:val="28"/>
        </w:rPr>
      </w:pPr>
      <w:r>
        <w:rPr>
          <w:rFonts w:ascii="Times New Roman" w:hAnsi="Times New Roman" w:cs="Times New Roman"/>
          <w:sz w:val="28"/>
          <w:szCs w:val="28"/>
        </w:rPr>
        <w:t>Die konzeptionelle</w:t>
      </w:r>
      <w:r w:rsidR="006802E8">
        <w:rPr>
          <w:rFonts w:ascii="Times New Roman" w:hAnsi="Times New Roman" w:cs="Times New Roman"/>
          <w:sz w:val="28"/>
          <w:szCs w:val="28"/>
        </w:rPr>
        <w:t xml:space="preserve"> Tradition der</w:t>
      </w:r>
      <w:r w:rsidR="004126C8" w:rsidRPr="00E466C2">
        <w:rPr>
          <w:rFonts w:ascii="Times New Roman" w:hAnsi="Times New Roman" w:cs="Times New Roman"/>
          <w:sz w:val="28"/>
          <w:szCs w:val="28"/>
        </w:rPr>
        <w:t xml:space="preserve"> Schwerpunktverlagerung </w:t>
      </w:r>
      <w:r w:rsidR="006802E8">
        <w:rPr>
          <w:rFonts w:ascii="Times New Roman" w:hAnsi="Times New Roman" w:cs="Times New Roman"/>
          <w:sz w:val="28"/>
          <w:szCs w:val="28"/>
        </w:rPr>
        <w:t xml:space="preserve">hin zu mehr pädagogisch orientierten </w:t>
      </w:r>
      <w:r w:rsidR="004126C8" w:rsidRPr="00E466C2">
        <w:rPr>
          <w:rFonts w:ascii="Times New Roman" w:hAnsi="Times New Roman" w:cs="Times New Roman"/>
          <w:sz w:val="28"/>
          <w:szCs w:val="28"/>
        </w:rPr>
        <w:t>Formate</w:t>
      </w:r>
      <w:r>
        <w:rPr>
          <w:rFonts w:ascii="Times New Roman" w:hAnsi="Times New Roman" w:cs="Times New Roman"/>
          <w:sz w:val="28"/>
          <w:szCs w:val="28"/>
        </w:rPr>
        <w:t>n</w:t>
      </w:r>
      <w:r w:rsidR="004126C8" w:rsidRPr="00E466C2">
        <w:rPr>
          <w:rFonts w:ascii="Times New Roman" w:hAnsi="Times New Roman" w:cs="Times New Roman"/>
          <w:sz w:val="28"/>
          <w:szCs w:val="28"/>
        </w:rPr>
        <w:t xml:space="preserve"> der politischen Bildung</w:t>
      </w:r>
      <w:r>
        <w:rPr>
          <w:rFonts w:ascii="Times New Roman" w:hAnsi="Times New Roman" w:cs="Times New Roman"/>
          <w:sz w:val="28"/>
          <w:szCs w:val="28"/>
        </w:rPr>
        <w:t xml:space="preserve"> prägte auch die aktuelle</w:t>
      </w:r>
      <w:r w:rsidR="0071215C" w:rsidRPr="00E466C2">
        <w:rPr>
          <w:rFonts w:ascii="Times New Roman" w:hAnsi="Times New Roman" w:cs="Times New Roman"/>
          <w:sz w:val="28"/>
          <w:szCs w:val="28"/>
        </w:rPr>
        <w:t xml:space="preserve"> </w:t>
      </w:r>
      <w:r w:rsidR="004126C8" w:rsidRPr="00E466C2">
        <w:rPr>
          <w:rFonts w:ascii="Times New Roman" w:hAnsi="Times New Roman" w:cs="Times New Roman"/>
          <w:sz w:val="28"/>
          <w:szCs w:val="28"/>
        </w:rPr>
        <w:t>Tagung</w:t>
      </w:r>
      <w:r>
        <w:rPr>
          <w:rFonts w:ascii="Times New Roman" w:hAnsi="Times New Roman" w:cs="Times New Roman"/>
          <w:sz w:val="28"/>
          <w:szCs w:val="28"/>
        </w:rPr>
        <w:t xml:space="preserve"> (2024)</w:t>
      </w:r>
      <w:r w:rsidR="004126C8" w:rsidRPr="00E466C2">
        <w:rPr>
          <w:rFonts w:ascii="Times New Roman" w:hAnsi="Times New Roman" w:cs="Times New Roman"/>
          <w:sz w:val="28"/>
          <w:szCs w:val="28"/>
        </w:rPr>
        <w:t xml:space="preserve"> des Landesverbands Bayern der DVPB</w:t>
      </w:r>
      <w:r>
        <w:rPr>
          <w:rFonts w:ascii="Times New Roman" w:hAnsi="Times New Roman" w:cs="Times New Roman"/>
          <w:sz w:val="28"/>
          <w:szCs w:val="28"/>
        </w:rPr>
        <w:t>.</w:t>
      </w:r>
      <w:r w:rsidR="004126C8" w:rsidRPr="00E466C2">
        <w:rPr>
          <w:rFonts w:ascii="Times New Roman" w:hAnsi="Times New Roman" w:cs="Times New Roman"/>
          <w:sz w:val="28"/>
          <w:szCs w:val="28"/>
        </w:rPr>
        <w:t xml:space="preserve"> </w:t>
      </w:r>
      <w:r>
        <w:rPr>
          <w:rFonts w:ascii="Times New Roman" w:hAnsi="Times New Roman" w:cs="Times New Roman"/>
          <w:sz w:val="28"/>
          <w:szCs w:val="28"/>
        </w:rPr>
        <w:t xml:space="preserve">Das übergreifende Tagungsmotto </w:t>
      </w:r>
      <w:r w:rsidR="00890951" w:rsidRPr="00E466C2">
        <w:rPr>
          <w:rFonts w:ascii="Times New Roman" w:hAnsi="Times New Roman" w:cs="Times New Roman"/>
          <w:sz w:val="28"/>
          <w:szCs w:val="28"/>
        </w:rPr>
        <w:t>„</w:t>
      </w:r>
      <w:r w:rsidR="00890951" w:rsidRPr="00E466C2">
        <w:rPr>
          <w:rFonts w:ascii="Times New Roman" w:hAnsi="Times New Roman" w:cs="Times New Roman"/>
          <w:i/>
          <w:sz w:val="28"/>
          <w:szCs w:val="28"/>
        </w:rPr>
        <w:t>Andere Pfade für die politische Bildung</w:t>
      </w:r>
      <w:r w:rsidR="00890951" w:rsidRPr="00E466C2">
        <w:rPr>
          <w:rFonts w:ascii="Times New Roman" w:hAnsi="Times New Roman" w:cs="Times New Roman"/>
          <w:sz w:val="28"/>
          <w:szCs w:val="28"/>
        </w:rPr>
        <w:t xml:space="preserve">“ </w:t>
      </w:r>
      <w:r>
        <w:rPr>
          <w:rFonts w:ascii="Times New Roman" w:hAnsi="Times New Roman" w:cs="Times New Roman"/>
          <w:sz w:val="28"/>
          <w:szCs w:val="28"/>
        </w:rPr>
        <w:t>nahm im</w:t>
      </w:r>
      <w:r w:rsidR="00890951" w:rsidRPr="00E466C2">
        <w:rPr>
          <w:rFonts w:ascii="Times New Roman" w:hAnsi="Times New Roman" w:cs="Times New Roman"/>
          <w:sz w:val="28"/>
          <w:szCs w:val="28"/>
        </w:rPr>
        <w:t xml:space="preserve"> </w:t>
      </w:r>
      <w:r w:rsidR="00946684" w:rsidRPr="00E466C2">
        <w:rPr>
          <w:rFonts w:ascii="Times New Roman" w:hAnsi="Times New Roman" w:cs="Times New Roman"/>
          <w:sz w:val="28"/>
          <w:szCs w:val="28"/>
        </w:rPr>
        <w:t>Ein</w:t>
      </w:r>
      <w:r w:rsidR="00B91A15" w:rsidRPr="00E466C2">
        <w:rPr>
          <w:rFonts w:ascii="Times New Roman" w:hAnsi="Times New Roman" w:cs="Times New Roman"/>
          <w:sz w:val="28"/>
          <w:szCs w:val="28"/>
        </w:rPr>
        <w:t xml:space="preserve">ladungstext </w:t>
      </w:r>
      <w:r w:rsidR="000B6347" w:rsidRPr="00E466C2">
        <w:rPr>
          <w:rFonts w:ascii="Times New Roman" w:hAnsi="Times New Roman" w:cs="Times New Roman"/>
          <w:sz w:val="28"/>
          <w:szCs w:val="28"/>
        </w:rPr>
        <w:t>Bezug auf das Petitum des Bundespräsidenten, dass</w:t>
      </w:r>
      <w:r w:rsidR="00946684" w:rsidRPr="00E466C2">
        <w:rPr>
          <w:rFonts w:ascii="Times New Roman" w:hAnsi="Times New Roman" w:cs="Times New Roman"/>
          <w:sz w:val="28"/>
          <w:szCs w:val="28"/>
        </w:rPr>
        <w:t xml:space="preserve"> „</w:t>
      </w:r>
      <w:r w:rsidR="00E7286D" w:rsidRPr="00E466C2">
        <w:rPr>
          <w:rFonts w:ascii="Times New Roman" w:hAnsi="Times New Roman" w:cs="Times New Roman"/>
          <w:sz w:val="28"/>
          <w:szCs w:val="28"/>
        </w:rPr>
        <w:t>P</w:t>
      </w:r>
      <w:r w:rsidR="00890951" w:rsidRPr="00E466C2">
        <w:rPr>
          <w:rFonts w:ascii="Times New Roman" w:hAnsi="Times New Roman" w:cs="Times New Roman"/>
          <w:sz w:val="28"/>
          <w:szCs w:val="28"/>
        </w:rPr>
        <w:t>olitische Bildung</w:t>
      </w:r>
      <w:r w:rsidR="00946684" w:rsidRPr="00E466C2">
        <w:rPr>
          <w:rFonts w:ascii="Times New Roman" w:hAnsi="Times New Roman" w:cs="Times New Roman"/>
          <w:sz w:val="28"/>
          <w:szCs w:val="28"/>
        </w:rPr>
        <w:t xml:space="preserve"> </w:t>
      </w:r>
      <w:r w:rsidR="000B6347" w:rsidRPr="00E466C2">
        <w:rPr>
          <w:rFonts w:ascii="Times New Roman" w:hAnsi="Times New Roman" w:cs="Times New Roman"/>
          <w:sz w:val="28"/>
          <w:szCs w:val="28"/>
        </w:rPr>
        <w:t>(…)</w:t>
      </w:r>
      <w:r w:rsidR="00946684" w:rsidRPr="00E466C2">
        <w:rPr>
          <w:rFonts w:ascii="Times New Roman" w:hAnsi="Times New Roman" w:cs="Times New Roman"/>
          <w:sz w:val="28"/>
          <w:szCs w:val="28"/>
        </w:rPr>
        <w:t xml:space="preserve"> sich auf den Weg machen</w:t>
      </w:r>
      <w:r w:rsidR="000B6347" w:rsidRPr="00E466C2">
        <w:rPr>
          <w:rFonts w:ascii="Times New Roman" w:hAnsi="Times New Roman" w:cs="Times New Roman"/>
          <w:sz w:val="28"/>
          <w:szCs w:val="28"/>
        </w:rPr>
        <w:t xml:space="preserve"> (</w:t>
      </w:r>
      <w:r w:rsidR="00AC181B" w:rsidRPr="00E466C2">
        <w:rPr>
          <w:rFonts w:ascii="Times New Roman" w:hAnsi="Times New Roman" w:cs="Times New Roman"/>
          <w:sz w:val="28"/>
          <w:szCs w:val="28"/>
        </w:rPr>
        <w:t>muss</w:t>
      </w:r>
      <w:r w:rsidR="000B6347" w:rsidRPr="00E466C2">
        <w:rPr>
          <w:rFonts w:ascii="Times New Roman" w:hAnsi="Times New Roman" w:cs="Times New Roman"/>
          <w:sz w:val="28"/>
          <w:szCs w:val="28"/>
        </w:rPr>
        <w:t xml:space="preserve">) </w:t>
      </w:r>
      <w:r w:rsidR="00AC181B" w:rsidRPr="00E466C2">
        <w:rPr>
          <w:rFonts w:ascii="Times New Roman" w:hAnsi="Times New Roman" w:cs="Times New Roman"/>
          <w:sz w:val="28"/>
          <w:szCs w:val="28"/>
        </w:rPr>
        <w:t>zu den Menschen, ganz gezielt auch zu denen die bisher von solchen Angeboten nicht erreicht werden</w:t>
      </w:r>
      <w:r w:rsidR="00432A8B" w:rsidRPr="00E466C2">
        <w:rPr>
          <w:rFonts w:ascii="Times New Roman" w:hAnsi="Times New Roman" w:cs="Times New Roman"/>
          <w:sz w:val="28"/>
          <w:szCs w:val="28"/>
        </w:rPr>
        <w:t xml:space="preserve"> od</w:t>
      </w:r>
      <w:r w:rsidR="000B6347" w:rsidRPr="00E466C2">
        <w:rPr>
          <w:rFonts w:ascii="Times New Roman" w:hAnsi="Times New Roman" w:cs="Times New Roman"/>
          <w:sz w:val="28"/>
          <w:szCs w:val="28"/>
        </w:rPr>
        <w:t>er nicht erreicht werden wollen.</w:t>
      </w:r>
      <w:r w:rsidR="00890951" w:rsidRPr="00E466C2">
        <w:rPr>
          <w:rFonts w:ascii="Times New Roman" w:hAnsi="Times New Roman" w:cs="Times New Roman"/>
          <w:sz w:val="28"/>
          <w:szCs w:val="28"/>
        </w:rPr>
        <w:t>“</w:t>
      </w:r>
      <w:r w:rsidR="00432A8B" w:rsidRPr="00E466C2">
        <w:rPr>
          <w:rFonts w:ascii="Times New Roman" w:hAnsi="Times New Roman" w:cs="Times New Roman"/>
          <w:sz w:val="28"/>
          <w:szCs w:val="28"/>
        </w:rPr>
        <w:t xml:space="preserve"> In der Politikdidaktik hat</w:t>
      </w:r>
      <w:r w:rsidR="00E7286D" w:rsidRPr="00E466C2">
        <w:rPr>
          <w:rFonts w:ascii="Times New Roman" w:hAnsi="Times New Roman" w:cs="Times New Roman"/>
          <w:sz w:val="28"/>
          <w:szCs w:val="28"/>
        </w:rPr>
        <w:t xml:space="preserve"> sich dafür das </w:t>
      </w:r>
      <w:r w:rsidR="00432A8B" w:rsidRPr="00E466C2">
        <w:rPr>
          <w:rFonts w:ascii="Times New Roman" w:hAnsi="Times New Roman" w:cs="Times New Roman"/>
          <w:sz w:val="28"/>
          <w:szCs w:val="28"/>
        </w:rPr>
        <w:t>Label „</w:t>
      </w:r>
      <w:r w:rsidR="00984987" w:rsidRPr="00E466C2">
        <w:rPr>
          <w:rFonts w:ascii="Times New Roman" w:hAnsi="Times New Roman" w:cs="Times New Roman"/>
          <w:i/>
          <w:sz w:val="28"/>
          <w:szCs w:val="28"/>
        </w:rPr>
        <w:t>A</w:t>
      </w:r>
      <w:r w:rsidR="00432A8B" w:rsidRPr="00E466C2">
        <w:rPr>
          <w:rFonts w:ascii="Times New Roman" w:hAnsi="Times New Roman" w:cs="Times New Roman"/>
          <w:i/>
          <w:sz w:val="28"/>
          <w:szCs w:val="28"/>
        </w:rPr>
        <w:t>ufsuchende politische Bildung</w:t>
      </w:r>
      <w:r w:rsidR="00E7286D" w:rsidRPr="00E466C2">
        <w:rPr>
          <w:rFonts w:ascii="Times New Roman" w:hAnsi="Times New Roman" w:cs="Times New Roman"/>
          <w:sz w:val="28"/>
          <w:szCs w:val="28"/>
        </w:rPr>
        <w:t>“</w:t>
      </w:r>
      <w:r w:rsidR="00984987" w:rsidRPr="00E466C2">
        <w:rPr>
          <w:rFonts w:ascii="Times New Roman" w:hAnsi="Times New Roman" w:cs="Times New Roman"/>
          <w:sz w:val="28"/>
          <w:szCs w:val="28"/>
        </w:rPr>
        <w:t xml:space="preserve"> (Wölfl 2022, 35)</w:t>
      </w:r>
      <w:r w:rsidR="004D355F" w:rsidRPr="00E466C2">
        <w:rPr>
          <w:rFonts w:ascii="Times New Roman" w:hAnsi="Times New Roman" w:cs="Times New Roman"/>
          <w:sz w:val="28"/>
          <w:szCs w:val="28"/>
        </w:rPr>
        <w:t xml:space="preserve"> etabliert. Dabei handelt es sich um</w:t>
      </w:r>
      <w:r w:rsidR="00E7286D" w:rsidRPr="00E466C2">
        <w:rPr>
          <w:rFonts w:ascii="Times New Roman" w:hAnsi="Times New Roman" w:cs="Times New Roman"/>
          <w:sz w:val="28"/>
          <w:szCs w:val="28"/>
        </w:rPr>
        <w:t xml:space="preserve"> eine</w:t>
      </w:r>
      <w:r w:rsidR="00432A8B" w:rsidRPr="00E466C2">
        <w:rPr>
          <w:rFonts w:ascii="Times New Roman" w:hAnsi="Times New Roman" w:cs="Times New Roman"/>
          <w:sz w:val="28"/>
          <w:szCs w:val="28"/>
        </w:rPr>
        <w:t xml:space="preserve"> Form von Pädagogisierung</w:t>
      </w:r>
      <w:r w:rsidR="00E7286D" w:rsidRPr="00E466C2">
        <w:rPr>
          <w:rFonts w:ascii="Times New Roman" w:hAnsi="Times New Roman" w:cs="Times New Roman"/>
          <w:sz w:val="28"/>
          <w:szCs w:val="28"/>
        </w:rPr>
        <w:t xml:space="preserve">, die </w:t>
      </w:r>
      <w:r w:rsidR="00432A8B" w:rsidRPr="00E466C2">
        <w:rPr>
          <w:rFonts w:ascii="Times New Roman" w:hAnsi="Times New Roman" w:cs="Times New Roman"/>
          <w:sz w:val="28"/>
          <w:szCs w:val="28"/>
        </w:rPr>
        <w:t>dringend geboten</w:t>
      </w:r>
      <w:r w:rsidR="00E7286D" w:rsidRPr="00E466C2">
        <w:rPr>
          <w:rFonts w:ascii="Times New Roman" w:hAnsi="Times New Roman" w:cs="Times New Roman"/>
          <w:sz w:val="28"/>
          <w:szCs w:val="28"/>
        </w:rPr>
        <w:t xml:space="preserve"> erscheint</w:t>
      </w:r>
      <w:r w:rsidR="00432A8B" w:rsidRPr="00E466C2">
        <w:rPr>
          <w:rFonts w:ascii="Times New Roman" w:hAnsi="Times New Roman" w:cs="Times New Roman"/>
          <w:sz w:val="28"/>
          <w:szCs w:val="28"/>
        </w:rPr>
        <w:t xml:space="preserve">, um </w:t>
      </w:r>
      <w:r w:rsidR="000B6F1B" w:rsidRPr="00E466C2">
        <w:rPr>
          <w:rFonts w:ascii="Times New Roman" w:hAnsi="Times New Roman" w:cs="Times New Roman"/>
          <w:sz w:val="28"/>
          <w:szCs w:val="28"/>
        </w:rPr>
        <w:t xml:space="preserve">vor allem auch </w:t>
      </w:r>
      <w:r w:rsidR="00432A8B" w:rsidRPr="00E466C2">
        <w:rPr>
          <w:rFonts w:ascii="Times New Roman" w:hAnsi="Times New Roman" w:cs="Times New Roman"/>
          <w:sz w:val="28"/>
          <w:szCs w:val="28"/>
        </w:rPr>
        <w:t>die Menschen zu erre</w:t>
      </w:r>
      <w:r w:rsidR="004D355F" w:rsidRPr="00E466C2">
        <w:rPr>
          <w:rFonts w:ascii="Times New Roman" w:hAnsi="Times New Roman" w:cs="Times New Roman"/>
          <w:sz w:val="28"/>
          <w:szCs w:val="28"/>
        </w:rPr>
        <w:t xml:space="preserve">ichen, die </w:t>
      </w:r>
      <w:r w:rsidR="00432A8B" w:rsidRPr="00E466C2">
        <w:rPr>
          <w:rFonts w:ascii="Times New Roman" w:hAnsi="Times New Roman" w:cs="Times New Roman"/>
          <w:sz w:val="28"/>
          <w:szCs w:val="28"/>
        </w:rPr>
        <w:t>in den</w:t>
      </w:r>
      <w:r w:rsidR="004D355F" w:rsidRPr="00E466C2">
        <w:rPr>
          <w:rFonts w:ascii="Times New Roman" w:hAnsi="Times New Roman" w:cs="Times New Roman"/>
          <w:sz w:val="28"/>
          <w:szCs w:val="28"/>
        </w:rPr>
        <w:t xml:space="preserve"> digitalen</w:t>
      </w:r>
      <w:r w:rsidR="00432A8B" w:rsidRPr="00E466C2">
        <w:rPr>
          <w:rFonts w:ascii="Times New Roman" w:hAnsi="Times New Roman" w:cs="Times New Roman"/>
          <w:sz w:val="28"/>
          <w:szCs w:val="28"/>
        </w:rPr>
        <w:t xml:space="preserve"> Filterblasen gefangen sind und sich immer aufs Neue den entsprechenden Algorithmen ausliefern. Dieser erste Pfad der Pädagogisierung </w:t>
      </w:r>
      <w:r w:rsidR="00613092" w:rsidRPr="00E466C2">
        <w:rPr>
          <w:rFonts w:ascii="Times New Roman" w:hAnsi="Times New Roman" w:cs="Times New Roman"/>
          <w:sz w:val="28"/>
          <w:szCs w:val="28"/>
        </w:rPr>
        <w:t>soll m</w:t>
      </w:r>
      <w:r w:rsidR="00613092" w:rsidRPr="007B3DB9">
        <w:rPr>
          <w:rFonts w:ascii="Times New Roman" w:hAnsi="Times New Roman" w:cs="Times New Roman"/>
          <w:sz w:val="28"/>
          <w:szCs w:val="28"/>
        </w:rPr>
        <w:t>it kreativen Methoden beschritten werden, die auf der o.g. Jahr</w:t>
      </w:r>
      <w:r w:rsidR="001012FE" w:rsidRPr="007B3DB9">
        <w:rPr>
          <w:rFonts w:ascii="Times New Roman" w:hAnsi="Times New Roman" w:cs="Times New Roman"/>
          <w:sz w:val="28"/>
          <w:szCs w:val="28"/>
        </w:rPr>
        <w:t xml:space="preserve">estagung unter dem </w:t>
      </w:r>
      <w:r w:rsidR="00FE61AF" w:rsidRPr="007B3DB9">
        <w:rPr>
          <w:rFonts w:ascii="Times New Roman" w:hAnsi="Times New Roman" w:cs="Times New Roman"/>
          <w:sz w:val="28"/>
          <w:szCs w:val="28"/>
        </w:rPr>
        <w:t xml:space="preserve">zusammenfassenden </w:t>
      </w:r>
      <w:r w:rsidR="001012FE" w:rsidRPr="007B3DB9">
        <w:rPr>
          <w:rFonts w:ascii="Times New Roman" w:hAnsi="Times New Roman" w:cs="Times New Roman"/>
          <w:sz w:val="28"/>
          <w:szCs w:val="28"/>
        </w:rPr>
        <w:t>Begriff „</w:t>
      </w:r>
      <w:r w:rsidR="001012FE" w:rsidRPr="007B3DB9">
        <w:rPr>
          <w:rFonts w:ascii="Times New Roman" w:hAnsi="Times New Roman" w:cs="Times New Roman"/>
          <w:i/>
          <w:sz w:val="28"/>
          <w:szCs w:val="28"/>
        </w:rPr>
        <w:t>Gam</w:t>
      </w:r>
      <w:r w:rsidR="00A53CEE" w:rsidRPr="007B3DB9">
        <w:rPr>
          <w:rFonts w:ascii="Times New Roman" w:hAnsi="Times New Roman" w:cs="Times New Roman"/>
          <w:i/>
          <w:sz w:val="28"/>
          <w:szCs w:val="28"/>
        </w:rPr>
        <w:t>i</w:t>
      </w:r>
      <w:r w:rsidR="00613092" w:rsidRPr="007B3DB9">
        <w:rPr>
          <w:rFonts w:ascii="Times New Roman" w:hAnsi="Times New Roman" w:cs="Times New Roman"/>
          <w:i/>
          <w:sz w:val="28"/>
          <w:szCs w:val="28"/>
        </w:rPr>
        <w:t>fication</w:t>
      </w:r>
      <w:r w:rsidR="00613092" w:rsidRPr="007B3DB9">
        <w:rPr>
          <w:rFonts w:ascii="Times New Roman" w:hAnsi="Times New Roman" w:cs="Times New Roman"/>
          <w:sz w:val="28"/>
          <w:szCs w:val="28"/>
        </w:rPr>
        <w:t>“ firmierten.</w:t>
      </w:r>
      <w:r w:rsidR="00613092" w:rsidRPr="00E466C2">
        <w:rPr>
          <w:rFonts w:ascii="Times New Roman" w:hAnsi="Times New Roman" w:cs="Times New Roman"/>
          <w:sz w:val="28"/>
          <w:szCs w:val="28"/>
        </w:rPr>
        <w:t xml:space="preserve"> Wenn damit</w:t>
      </w:r>
      <w:r>
        <w:rPr>
          <w:rFonts w:ascii="Times New Roman" w:hAnsi="Times New Roman" w:cs="Times New Roman"/>
          <w:sz w:val="28"/>
          <w:szCs w:val="28"/>
        </w:rPr>
        <w:t xml:space="preserve"> jedoch die</w:t>
      </w:r>
      <w:r w:rsidR="00613092" w:rsidRPr="00E466C2">
        <w:rPr>
          <w:rFonts w:ascii="Times New Roman" w:hAnsi="Times New Roman" w:cs="Times New Roman"/>
          <w:sz w:val="28"/>
          <w:szCs w:val="28"/>
        </w:rPr>
        <w:t xml:space="preserve"> Tendenz zu einer motivierenden Eventisierung der Poltischen Bildung beschrieben werden soll, </w:t>
      </w:r>
      <w:proofErr w:type="gramStart"/>
      <w:r w:rsidR="007E44C4">
        <w:rPr>
          <w:rFonts w:ascii="Times New Roman" w:hAnsi="Times New Roman" w:cs="Times New Roman"/>
          <w:sz w:val="28"/>
          <w:szCs w:val="28"/>
        </w:rPr>
        <w:t xml:space="preserve">um </w:t>
      </w:r>
      <w:r w:rsidR="007E44C4" w:rsidRPr="007E44C4">
        <w:rPr>
          <w:rFonts w:ascii="Times New Roman" w:hAnsi="Times New Roman" w:cs="Times New Roman"/>
          <w:i/>
          <w:sz w:val="28"/>
          <w:szCs w:val="28"/>
        </w:rPr>
        <w:t>spielend</w:t>
      </w:r>
      <w:proofErr w:type="gramEnd"/>
      <w:r w:rsidR="007E44C4">
        <w:rPr>
          <w:rFonts w:ascii="Times New Roman" w:hAnsi="Times New Roman" w:cs="Times New Roman"/>
          <w:sz w:val="28"/>
          <w:szCs w:val="28"/>
        </w:rPr>
        <w:t xml:space="preserve"> </w:t>
      </w:r>
      <w:r w:rsidR="00613092" w:rsidRPr="00E466C2">
        <w:rPr>
          <w:rFonts w:ascii="Times New Roman" w:hAnsi="Times New Roman" w:cs="Times New Roman"/>
          <w:sz w:val="28"/>
          <w:szCs w:val="28"/>
        </w:rPr>
        <w:t>politik</w:t>
      </w:r>
      <w:r w:rsidR="0075181E" w:rsidRPr="00E466C2">
        <w:rPr>
          <w:rFonts w:ascii="Times New Roman" w:hAnsi="Times New Roman" w:cs="Times New Roman"/>
          <w:sz w:val="28"/>
          <w:szCs w:val="28"/>
        </w:rPr>
        <w:t xml:space="preserve">ferne Milieus zu erreichen, </w:t>
      </w:r>
      <w:r w:rsidR="000574DD">
        <w:rPr>
          <w:rFonts w:ascii="Times New Roman" w:hAnsi="Times New Roman" w:cs="Times New Roman"/>
          <w:sz w:val="28"/>
          <w:szCs w:val="28"/>
        </w:rPr>
        <w:t xml:space="preserve">besteht die </w:t>
      </w:r>
      <w:proofErr w:type="gramStart"/>
      <w:r w:rsidR="000574DD">
        <w:rPr>
          <w:rFonts w:ascii="Times New Roman" w:hAnsi="Times New Roman" w:cs="Times New Roman"/>
          <w:sz w:val="28"/>
          <w:szCs w:val="28"/>
        </w:rPr>
        <w:t>Gefahr</w:t>
      </w:r>
      <w:proofErr w:type="gramEnd"/>
      <w:r w:rsidR="000574DD">
        <w:rPr>
          <w:rFonts w:ascii="Times New Roman" w:hAnsi="Times New Roman" w:cs="Times New Roman"/>
          <w:sz w:val="28"/>
          <w:szCs w:val="28"/>
        </w:rPr>
        <w:t xml:space="preserve"> dass das genuin Politische hinter der motivierenden Pädagogisierung </w:t>
      </w:r>
      <w:r w:rsidR="00B24BE0">
        <w:rPr>
          <w:rFonts w:ascii="Times New Roman" w:hAnsi="Times New Roman" w:cs="Times New Roman"/>
          <w:sz w:val="28"/>
          <w:szCs w:val="28"/>
        </w:rPr>
        <w:t xml:space="preserve">zurückfällt und </w:t>
      </w:r>
      <w:r w:rsidR="000574DD">
        <w:rPr>
          <w:rFonts w:ascii="Times New Roman" w:hAnsi="Times New Roman" w:cs="Times New Roman"/>
          <w:sz w:val="28"/>
          <w:szCs w:val="28"/>
        </w:rPr>
        <w:t xml:space="preserve">im </w:t>
      </w:r>
      <w:r w:rsidR="000574DD">
        <w:rPr>
          <w:rFonts w:ascii="Times New Roman" w:hAnsi="Times New Roman" w:cs="Times New Roman"/>
          <w:sz w:val="28"/>
          <w:szCs w:val="28"/>
        </w:rPr>
        <w:lastRenderedPageBreak/>
        <w:t>Extremfall einer Banalisierung von Inhalten Raum gibt</w:t>
      </w:r>
      <w:r w:rsidR="00B24BE0">
        <w:rPr>
          <w:rFonts w:ascii="Times New Roman" w:hAnsi="Times New Roman" w:cs="Times New Roman"/>
          <w:sz w:val="28"/>
          <w:szCs w:val="28"/>
        </w:rPr>
        <w:t xml:space="preserve">, womit die Politische Bildung </w:t>
      </w:r>
      <w:r w:rsidR="00B24BE0" w:rsidRPr="00E466C2">
        <w:rPr>
          <w:rFonts w:ascii="Times New Roman" w:hAnsi="Times New Roman" w:cs="Times New Roman"/>
          <w:sz w:val="28"/>
          <w:szCs w:val="28"/>
        </w:rPr>
        <w:t>in eine „unpolitische Praxis“ des lediglich Gutgemeinten ab</w:t>
      </w:r>
      <w:r w:rsidR="00B24BE0">
        <w:rPr>
          <w:rFonts w:ascii="Times New Roman" w:hAnsi="Times New Roman" w:cs="Times New Roman"/>
          <w:sz w:val="28"/>
          <w:szCs w:val="28"/>
        </w:rPr>
        <w:t>zugleiten droht</w:t>
      </w:r>
      <w:r w:rsidR="000574DD">
        <w:rPr>
          <w:rFonts w:ascii="Times New Roman" w:hAnsi="Times New Roman" w:cs="Times New Roman"/>
          <w:sz w:val="28"/>
          <w:szCs w:val="28"/>
        </w:rPr>
        <w:t xml:space="preserve">. Demgegenüber </w:t>
      </w:r>
      <w:r w:rsidR="0075181E" w:rsidRPr="00E466C2">
        <w:rPr>
          <w:rFonts w:ascii="Times New Roman" w:hAnsi="Times New Roman" w:cs="Times New Roman"/>
          <w:sz w:val="28"/>
          <w:szCs w:val="28"/>
        </w:rPr>
        <w:t>darf</w:t>
      </w:r>
      <w:r w:rsidR="000574DD">
        <w:rPr>
          <w:rFonts w:ascii="Times New Roman" w:hAnsi="Times New Roman" w:cs="Times New Roman"/>
          <w:sz w:val="28"/>
          <w:szCs w:val="28"/>
        </w:rPr>
        <w:t xml:space="preserve"> zweitens die</w:t>
      </w:r>
      <w:r w:rsidR="00432A8B" w:rsidRPr="00E466C2">
        <w:rPr>
          <w:rFonts w:ascii="Times New Roman" w:hAnsi="Times New Roman" w:cs="Times New Roman"/>
          <w:sz w:val="28"/>
          <w:szCs w:val="28"/>
        </w:rPr>
        <w:t xml:space="preserve"> </w:t>
      </w:r>
      <w:proofErr w:type="gramStart"/>
      <w:r w:rsidR="00432A8B" w:rsidRPr="00E466C2">
        <w:rPr>
          <w:rFonts w:ascii="Times New Roman" w:hAnsi="Times New Roman" w:cs="Times New Roman"/>
          <w:sz w:val="28"/>
          <w:szCs w:val="28"/>
        </w:rPr>
        <w:t>substantielle</w:t>
      </w:r>
      <w:proofErr w:type="gramEnd"/>
      <w:r w:rsidR="00432A8B" w:rsidRPr="00E466C2">
        <w:rPr>
          <w:rFonts w:ascii="Times New Roman" w:hAnsi="Times New Roman" w:cs="Times New Roman"/>
          <w:sz w:val="28"/>
          <w:szCs w:val="28"/>
        </w:rPr>
        <w:t xml:space="preserve"> </w:t>
      </w:r>
      <w:r w:rsidR="00F6384F" w:rsidRPr="00E466C2">
        <w:rPr>
          <w:rFonts w:ascii="Times New Roman" w:hAnsi="Times New Roman" w:cs="Times New Roman"/>
          <w:sz w:val="28"/>
          <w:szCs w:val="28"/>
        </w:rPr>
        <w:t>Implementierung</w:t>
      </w:r>
      <w:r w:rsidR="0075181E" w:rsidRPr="00E466C2">
        <w:rPr>
          <w:rFonts w:ascii="Times New Roman" w:hAnsi="Times New Roman" w:cs="Times New Roman"/>
          <w:sz w:val="28"/>
          <w:szCs w:val="28"/>
        </w:rPr>
        <w:t xml:space="preserve"> der Lernprozesse </w:t>
      </w:r>
      <w:r w:rsidR="000A7706">
        <w:rPr>
          <w:rFonts w:ascii="Times New Roman" w:hAnsi="Times New Roman" w:cs="Times New Roman"/>
          <w:sz w:val="28"/>
          <w:szCs w:val="28"/>
        </w:rPr>
        <w:t xml:space="preserve">umso mehr </w:t>
      </w:r>
      <w:r w:rsidR="0075181E" w:rsidRPr="00E466C2">
        <w:rPr>
          <w:rFonts w:ascii="Times New Roman" w:hAnsi="Times New Roman" w:cs="Times New Roman"/>
          <w:sz w:val="28"/>
          <w:szCs w:val="28"/>
        </w:rPr>
        <w:t>nicht außer Acht gelassen</w:t>
      </w:r>
      <w:r w:rsidR="00613092" w:rsidRPr="00E466C2">
        <w:rPr>
          <w:rFonts w:ascii="Times New Roman" w:hAnsi="Times New Roman" w:cs="Times New Roman"/>
          <w:sz w:val="28"/>
          <w:szCs w:val="28"/>
        </w:rPr>
        <w:t xml:space="preserve"> werden</w:t>
      </w:r>
      <w:r w:rsidR="00432A8B" w:rsidRPr="00E466C2">
        <w:rPr>
          <w:rFonts w:ascii="Times New Roman" w:hAnsi="Times New Roman" w:cs="Times New Roman"/>
          <w:sz w:val="28"/>
          <w:szCs w:val="28"/>
        </w:rPr>
        <w:t>.</w:t>
      </w:r>
      <w:r w:rsidR="000574DD">
        <w:rPr>
          <w:rFonts w:ascii="Times New Roman" w:hAnsi="Times New Roman" w:cs="Times New Roman"/>
          <w:sz w:val="28"/>
          <w:szCs w:val="28"/>
        </w:rPr>
        <w:t xml:space="preserve"> </w:t>
      </w:r>
      <w:r w:rsidR="00D51013">
        <w:rPr>
          <w:rFonts w:ascii="Times New Roman" w:hAnsi="Times New Roman" w:cs="Times New Roman"/>
          <w:sz w:val="28"/>
          <w:szCs w:val="28"/>
        </w:rPr>
        <w:t>Die oft gehörte Klage von Lehramtsnovizen, dass an den Universitäten nur abstrakt-politisches Wissen vermittelt werde, das für die Alltagspraxis nicht relevant sei, decouvrierte nicht selten die oberflächliche Forderung nach bequemen Stundenrezepten, die ohne Arbeits- und Reflexionsaufwand direkt anwendbar sein sollten. Dem</w:t>
      </w:r>
      <w:r w:rsidR="000574DD">
        <w:rPr>
          <w:rFonts w:ascii="Times New Roman" w:hAnsi="Times New Roman" w:cs="Times New Roman"/>
          <w:sz w:val="28"/>
          <w:szCs w:val="28"/>
        </w:rPr>
        <w:t xml:space="preserve"> </w:t>
      </w:r>
      <w:r w:rsidR="00D51013">
        <w:rPr>
          <w:rFonts w:ascii="Times New Roman" w:hAnsi="Times New Roman" w:cs="Times New Roman"/>
          <w:sz w:val="28"/>
          <w:szCs w:val="28"/>
        </w:rPr>
        <w:t>Wunsch nach Pädagogisierung konnte und kann</w:t>
      </w:r>
      <w:r w:rsidR="000574DD">
        <w:rPr>
          <w:rFonts w:ascii="Times New Roman" w:hAnsi="Times New Roman" w:cs="Times New Roman"/>
          <w:sz w:val="28"/>
          <w:szCs w:val="28"/>
        </w:rPr>
        <w:t xml:space="preserve"> jedoch durch</w:t>
      </w:r>
      <w:r w:rsidR="00D51013">
        <w:rPr>
          <w:rFonts w:ascii="Times New Roman" w:hAnsi="Times New Roman" w:cs="Times New Roman"/>
          <w:sz w:val="28"/>
          <w:szCs w:val="28"/>
        </w:rPr>
        <w:t>aus Rechnung getragen werden. So</w:t>
      </w:r>
      <w:r w:rsidR="000574DD">
        <w:rPr>
          <w:rFonts w:ascii="Times New Roman" w:hAnsi="Times New Roman" w:cs="Times New Roman"/>
          <w:sz w:val="28"/>
          <w:szCs w:val="28"/>
        </w:rPr>
        <w:t xml:space="preserve"> muss im Bildungsprozess </w:t>
      </w:r>
      <w:r w:rsidR="00D51013">
        <w:rPr>
          <w:rFonts w:ascii="Times New Roman" w:hAnsi="Times New Roman" w:cs="Times New Roman"/>
          <w:sz w:val="28"/>
          <w:szCs w:val="28"/>
        </w:rPr>
        <w:t xml:space="preserve">– egal auf welcher Ebene- </w:t>
      </w:r>
      <w:r w:rsidR="000574DD">
        <w:rPr>
          <w:rFonts w:ascii="Times New Roman" w:hAnsi="Times New Roman" w:cs="Times New Roman"/>
          <w:sz w:val="28"/>
          <w:szCs w:val="28"/>
        </w:rPr>
        <w:t xml:space="preserve">nicht alles </w:t>
      </w:r>
      <w:r w:rsidR="000A7706">
        <w:rPr>
          <w:rFonts w:ascii="Times New Roman" w:hAnsi="Times New Roman" w:cs="Times New Roman"/>
          <w:sz w:val="28"/>
          <w:szCs w:val="28"/>
        </w:rPr>
        <w:t>„</w:t>
      </w:r>
      <w:r w:rsidR="000574DD" w:rsidRPr="000A7706">
        <w:rPr>
          <w:rFonts w:ascii="Times New Roman" w:hAnsi="Times New Roman" w:cs="Times New Roman"/>
          <w:i/>
          <w:sz w:val="28"/>
          <w:szCs w:val="28"/>
        </w:rPr>
        <w:t>hochtheoretisch</w:t>
      </w:r>
      <w:r w:rsidR="000A7706">
        <w:rPr>
          <w:rFonts w:ascii="Times New Roman" w:hAnsi="Times New Roman" w:cs="Times New Roman"/>
          <w:sz w:val="28"/>
          <w:szCs w:val="28"/>
        </w:rPr>
        <w:t>“</w:t>
      </w:r>
      <w:r w:rsidR="000574DD">
        <w:rPr>
          <w:rFonts w:ascii="Times New Roman" w:hAnsi="Times New Roman" w:cs="Times New Roman"/>
          <w:sz w:val="28"/>
          <w:szCs w:val="28"/>
        </w:rPr>
        <w:t xml:space="preserve"> sein, aber </w:t>
      </w:r>
      <w:r w:rsidR="00B24BE0">
        <w:rPr>
          <w:rFonts w:ascii="Times New Roman" w:hAnsi="Times New Roman" w:cs="Times New Roman"/>
          <w:sz w:val="28"/>
          <w:szCs w:val="28"/>
        </w:rPr>
        <w:t xml:space="preserve">alles muss </w:t>
      </w:r>
      <w:r w:rsidR="00494DC7">
        <w:rPr>
          <w:rFonts w:ascii="Times New Roman" w:hAnsi="Times New Roman" w:cs="Times New Roman"/>
          <w:sz w:val="28"/>
          <w:szCs w:val="28"/>
        </w:rPr>
        <w:t xml:space="preserve">zumindest </w:t>
      </w:r>
      <w:r w:rsidR="000A7706">
        <w:rPr>
          <w:rFonts w:ascii="Times New Roman" w:hAnsi="Times New Roman" w:cs="Times New Roman"/>
          <w:sz w:val="28"/>
          <w:szCs w:val="28"/>
        </w:rPr>
        <w:t xml:space="preserve">fachlich und </w:t>
      </w:r>
      <w:r w:rsidR="00B24BE0">
        <w:rPr>
          <w:rFonts w:ascii="Times New Roman" w:hAnsi="Times New Roman" w:cs="Times New Roman"/>
          <w:sz w:val="28"/>
          <w:szCs w:val="28"/>
        </w:rPr>
        <w:t>theoretisch haltbar sein.</w:t>
      </w:r>
    </w:p>
    <w:p w14:paraId="3D6CB87B" w14:textId="77777777" w:rsidR="00432A8B" w:rsidRPr="009533F3" w:rsidRDefault="00432A8B" w:rsidP="009533F3">
      <w:pPr>
        <w:jc w:val="both"/>
        <w:rPr>
          <w:rFonts w:ascii="Times New Roman" w:hAnsi="Times New Roman" w:cs="Times New Roman"/>
          <w:i/>
          <w:sz w:val="28"/>
          <w:szCs w:val="28"/>
        </w:rPr>
      </w:pPr>
      <w:r w:rsidRPr="009533F3">
        <w:rPr>
          <w:rFonts w:ascii="Times New Roman" w:hAnsi="Times New Roman" w:cs="Times New Roman"/>
          <w:b/>
          <w:sz w:val="28"/>
          <w:szCs w:val="28"/>
        </w:rPr>
        <w:t>Politisierung durch Förderung der Urteilskompetenz</w:t>
      </w:r>
      <w:r w:rsidR="00A243FF" w:rsidRPr="009533F3">
        <w:rPr>
          <w:rFonts w:ascii="Times New Roman" w:hAnsi="Times New Roman" w:cs="Times New Roman"/>
          <w:b/>
          <w:sz w:val="28"/>
          <w:szCs w:val="28"/>
        </w:rPr>
        <w:t xml:space="preserve"> </w:t>
      </w:r>
      <w:r w:rsidR="009533F3">
        <w:rPr>
          <w:rFonts w:ascii="Times New Roman" w:hAnsi="Times New Roman" w:cs="Times New Roman"/>
          <w:i/>
          <w:sz w:val="28"/>
          <w:szCs w:val="28"/>
        </w:rPr>
        <w:t>(</w:t>
      </w:r>
      <w:r w:rsidR="00A243FF" w:rsidRPr="009533F3">
        <w:rPr>
          <w:rFonts w:ascii="Times New Roman" w:hAnsi="Times New Roman" w:cs="Times New Roman"/>
          <w:i/>
          <w:sz w:val="28"/>
          <w:szCs w:val="28"/>
        </w:rPr>
        <w:t>Antwort auf Frage 2)</w:t>
      </w:r>
    </w:p>
    <w:p w14:paraId="0EEE0ADF" w14:textId="77777777" w:rsidR="003572BA" w:rsidRPr="00E466C2" w:rsidRDefault="00027118" w:rsidP="003816AC">
      <w:pPr>
        <w:jc w:val="both"/>
        <w:rPr>
          <w:rFonts w:ascii="Times New Roman" w:hAnsi="Times New Roman" w:cs="Times New Roman"/>
          <w:sz w:val="28"/>
          <w:szCs w:val="28"/>
        </w:rPr>
      </w:pPr>
      <w:r w:rsidRPr="00E466C2">
        <w:rPr>
          <w:rFonts w:ascii="Times New Roman" w:hAnsi="Times New Roman" w:cs="Times New Roman"/>
          <w:sz w:val="28"/>
          <w:szCs w:val="28"/>
        </w:rPr>
        <w:t xml:space="preserve">Gerade in Zeiten der Fake-News, der alternativen Fakten und der Verschwörungstheorien erscheint es </w:t>
      </w:r>
      <w:r w:rsidR="004D355F" w:rsidRPr="00E466C2">
        <w:rPr>
          <w:rFonts w:ascii="Times New Roman" w:hAnsi="Times New Roman" w:cs="Times New Roman"/>
          <w:sz w:val="28"/>
          <w:szCs w:val="28"/>
        </w:rPr>
        <w:t xml:space="preserve">deshalb </w:t>
      </w:r>
      <w:r w:rsidR="00897683" w:rsidRPr="00E466C2">
        <w:rPr>
          <w:rFonts w:ascii="Times New Roman" w:hAnsi="Times New Roman" w:cs="Times New Roman"/>
          <w:sz w:val="28"/>
          <w:szCs w:val="28"/>
        </w:rPr>
        <w:t>unerlässlich, die</w:t>
      </w:r>
      <w:r w:rsidRPr="00E466C2">
        <w:rPr>
          <w:rFonts w:ascii="Times New Roman" w:hAnsi="Times New Roman" w:cs="Times New Roman"/>
          <w:sz w:val="28"/>
          <w:szCs w:val="28"/>
        </w:rPr>
        <w:t xml:space="preserve"> meth</w:t>
      </w:r>
      <w:r w:rsidR="003E1715" w:rsidRPr="00E466C2">
        <w:rPr>
          <w:rFonts w:ascii="Times New Roman" w:hAnsi="Times New Roman" w:cs="Times New Roman"/>
          <w:sz w:val="28"/>
          <w:szCs w:val="28"/>
        </w:rPr>
        <w:t>odische</w:t>
      </w:r>
      <w:r w:rsidR="00897683" w:rsidRPr="00E466C2">
        <w:rPr>
          <w:rFonts w:ascii="Times New Roman" w:hAnsi="Times New Roman" w:cs="Times New Roman"/>
          <w:sz w:val="28"/>
          <w:szCs w:val="28"/>
        </w:rPr>
        <w:t>n</w:t>
      </w:r>
      <w:r w:rsidR="003E1715" w:rsidRPr="00E466C2">
        <w:rPr>
          <w:rFonts w:ascii="Times New Roman" w:hAnsi="Times New Roman" w:cs="Times New Roman"/>
          <w:sz w:val="28"/>
          <w:szCs w:val="28"/>
        </w:rPr>
        <w:t xml:space="preserve"> Format</w:t>
      </w:r>
      <w:r w:rsidR="00897683" w:rsidRPr="00E466C2">
        <w:rPr>
          <w:rFonts w:ascii="Times New Roman" w:hAnsi="Times New Roman" w:cs="Times New Roman"/>
          <w:sz w:val="28"/>
          <w:szCs w:val="28"/>
        </w:rPr>
        <w:t>e</w:t>
      </w:r>
      <w:r w:rsidR="003E1715" w:rsidRPr="00E466C2">
        <w:rPr>
          <w:rFonts w:ascii="Times New Roman" w:hAnsi="Times New Roman" w:cs="Times New Roman"/>
          <w:sz w:val="28"/>
          <w:szCs w:val="28"/>
        </w:rPr>
        <w:t xml:space="preserve"> mit </w:t>
      </w:r>
      <w:r w:rsidRPr="00E466C2">
        <w:rPr>
          <w:rFonts w:ascii="Times New Roman" w:hAnsi="Times New Roman" w:cs="Times New Roman"/>
          <w:sz w:val="28"/>
          <w:szCs w:val="28"/>
        </w:rPr>
        <w:t xml:space="preserve">Substanz zu füllen. </w:t>
      </w:r>
      <w:r w:rsidR="00897683" w:rsidRPr="00E466C2">
        <w:rPr>
          <w:rFonts w:ascii="Times New Roman" w:hAnsi="Times New Roman" w:cs="Times New Roman"/>
          <w:sz w:val="28"/>
          <w:szCs w:val="28"/>
        </w:rPr>
        <w:t xml:space="preserve">Mit „Substanz“ sind dabei nicht in erster Linie </w:t>
      </w:r>
      <w:r w:rsidR="001D2A49" w:rsidRPr="00E466C2">
        <w:rPr>
          <w:rFonts w:ascii="Times New Roman" w:hAnsi="Times New Roman" w:cs="Times New Roman"/>
          <w:sz w:val="28"/>
          <w:szCs w:val="28"/>
        </w:rPr>
        <w:t>die unst</w:t>
      </w:r>
      <w:r w:rsidR="00BB777E" w:rsidRPr="00E466C2">
        <w:rPr>
          <w:rFonts w:ascii="Times New Roman" w:hAnsi="Times New Roman" w:cs="Times New Roman"/>
          <w:sz w:val="28"/>
          <w:szCs w:val="28"/>
        </w:rPr>
        <w:t>rittigen Fakten</w:t>
      </w:r>
      <w:r w:rsidR="00897683" w:rsidRPr="00E466C2">
        <w:rPr>
          <w:rFonts w:ascii="Times New Roman" w:hAnsi="Times New Roman" w:cs="Times New Roman"/>
          <w:sz w:val="28"/>
          <w:szCs w:val="28"/>
        </w:rPr>
        <w:t xml:space="preserve"> gemeint</w:t>
      </w:r>
      <w:r w:rsidR="009F6D5B">
        <w:rPr>
          <w:rFonts w:ascii="Times New Roman" w:hAnsi="Times New Roman" w:cs="Times New Roman"/>
          <w:sz w:val="28"/>
          <w:szCs w:val="28"/>
        </w:rPr>
        <w:t>, die zum Beispiel</w:t>
      </w:r>
      <w:r w:rsidR="00BB777E" w:rsidRPr="00E466C2">
        <w:rPr>
          <w:rFonts w:ascii="Times New Roman" w:hAnsi="Times New Roman" w:cs="Times New Roman"/>
          <w:sz w:val="28"/>
          <w:szCs w:val="28"/>
        </w:rPr>
        <w:t xml:space="preserve"> durch die</w:t>
      </w:r>
      <w:r w:rsidR="001D2A49" w:rsidRPr="00E466C2">
        <w:rPr>
          <w:rFonts w:ascii="Times New Roman" w:hAnsi="Times New Roman" w:cs="Times New Roman"/>
          <w:sz w:val="28"/>
          <w:szCs w:val="28"/>
        </w:rPr>
        <w:t xml:space="preserve"> Institutionenlehre vermittelt werden. Eine reine Beschreibung des Wahlsystems stellt </w:t>
      </w:r>
      <w:r w:rsidR="00D508F5" w:rsidRPr="00E466C2">
        <w:rPr>
          <w:rFonts w:ascii="Times New Roman" w:hAnsi="Times New Roman" w:cs="Times New Roman"/>
          <w:sz w:val="28"/>
          <w:szCs w:val="28"/>
        </w:rPr>
        <w:t xml:space="preserve">nämlich </w:t>
      </w:r>
      <w:r w:rsidR="001D2A49" w:rsidRPr="00E466C2">
        <w:rPr>
          <w:rFonts w:ascii="Times New Roman" w:hAnsi="Times New Roman" w:cs="Times New Roman"/>
          <w:sz w:val="28"/>
          <w:szCs w:val="28"/>
        </w:rPr>
        <w:t>nicht das Problem dar, vor dem die Politische Bildung heute steht. Es geht vielmeh</w:t>
      </w:r>
      <w:r w:rsidR="00E96919" w:rsidRPr="00E466C2">
        <w:rPr>
          <w:rFonts w:ascii="Times New Roman" w:hAnsi="Times New Roman" w:cs="Times New Roman"/>
          <w:sz w:val="28"/>
          <w:szCs w:val="28"/>
        </w:rPr>
        <w:t xml:space="preserve">r um die Beurteilung der </w:t>
      </w:r>
      <w:r w:rsidR="001D2A49" w:rsidRPr="00E466C2">
        <w:rPr>
          <w:rFonts w:ascii="Times New Roman" w:hAnsi="Times New Roman" w:cs="Times New Roman"/>
          <w:sz w:val="28"/>
          <w:szCs w:val="28"/>
        </w:rPr>
        <w:t xml:space="preserve">Realität und </w:t>
      </w:r>
      <w:r w:rsidR="00E96919" w:rsidRPr="00E466C2">
        <w:rPr>
          <w:rFonts w:ascii="Times New Roman" w:hAnsi="Times New Roman" w:cs="Times New Roman"/>
          <w:sz w:val="28"/>
          <w:szCs w:val="28"/>
        </w:rPr>
        <w:t xml:space="preserve">die </w:t>
      </w:r>
      <w:r w:rsidR="00F07ABA" w:rsidRPr="00E466C2">
        <w:rPr>
          <w:rFonts w:ascii="Times New Roman" w:hAnsi="Times New Roman" w:cs="Times New Roman"/>
          <w:sz w:val="28"/>
          <w:szCs w:val="28"/>
        </w:rPr>
        <w:t xml:space="preserve">kritische </w:t>
      </w:r>
      <w:r w:rsidR="00E96919" w:rsidRPr="00E466C2">
        <w:rPr>
          <w:rFonts w:ascii="Times New Roman" w:hAnsi="Times New Roman" w:cs="Times New Roman"/>
          <w:sz w:val="28"/>
          <w:szCs w:val="28"/>
        </w:rPr>
        <w:t xml:space="preserve">Überprüfung </w:t>
      </w:r>
      <w:r w:rsidR="001D2A49" w:rsidRPr="00E466C2">
        <w:rPr>
          <w:rFonts w:ascii="Times New Roman" w:hAnsi="Times New Roman" w:cs="Times New Roman"/>
          <w:sz w:val="28"/>
          <w:szCs w:val="28"/>
        </w:rPr>
        <w:t xml:space="preserve">deren subjektiver Wahrnehmung und Deutung. </w:t>
      </w:r>
      <w:r w:rsidR="009F6D5B">
        <w:rPr>
          <w:rFonts w:ascii="Times New Roman" w:hAnsi="Times New Roman" w:cs="Times New Roman"/>
          <w:sz w:val="28"/>
          <w:szCs w:val="28"/>
        </w:rPr>
        <w:t xml:space="preserve">In diesem </w:t>
      </w:r>
      <w:r w:rsidR="009F6D5B" w:rsidRPr="00172E8F">
        <w:rPr>
          <w:rFonts w:ascii="Times New Roman" w:hAnsi="Times New Roman" w:cs="Times New Roman"/>
          <w:sz w:val="28"/>
          <w:szCs w:val="28"/>
        </w:rPr>
        <w:t xml:space="preserve">Zusammenhang </w:t>
      </w:r>
      <w:r w:rsidR="00293941" w:rsidRPr="00172E8F">
        <w:rPr>
          <w:rFonts w:ascii="Times New Roman" w:hAnsi="Times New Roman" w:cs="Times New Roman"/>
          <w:sz w:val="28"/>
          <w:szCs w:val="28"/>
        </w:rPr>
        <w:t xml:space="preserve">wird </w:t>
      </w:r>
      <w:r w:rsidR="008C50DA" w:rsidRPr="00172E8F">
        <w:rPr>
          <w:rFonts w:ascii="Times New Roman" w:hAnsi="Times New Roman" w:cs="Times New Roman"/>
          <w:sz w:val="28"/>
          <w:szCs w:val="28"/>
        </w:rPr>
        <w:t xml:space="preserve">eine engere Verzahnung von </w:t>
      </w:r>
      <w:r w:rsidR="00452850" w:rsidRPr="00172E8F">
        <w:rPr>
          <w:rFonts w:ascii="Times New Roman" w:hAnsi="Times New Roman" w:cs="Times New Roman"/>
          <w:sz w:val="28"/>
          <w:szCs w:val="28"/>
        </w:rPr>
        <w:t xml:space="preserve">Politischer </w:t>
      </w:r>
      <w:r w:rsidR="008C50DA" w:rsidRPr="00172E8F">
        <w:rPr>
          <w:rFonts w:ascii="Times New Roman" w:hAnsi="Times New Roman" w:cs="Times New Roman"/>
          <w:sz w:val="28"/>
          <w:szCs w:val="28"/>
        </w:rPr>
        <w:t xml:space="preserve">Theorie und </w:t>
      </w:r>
      <w:r w:rsidR="00452850" w:rsidRPr="00172E8F">
        <w:rPr>
          <w:rFonts w:ascii="Times New Roman" w:hAnsi="Times New Roman" w:cs="Times New Roman"/>
          <w:sz w:val="28"/>
          <w:szCs w:val="28"/>
        </w:rPr>
        <w:t>Politischer Bildung</w:t>
      </w:r>
      <w:r w:rsidR="00293941" w:rsidRPr="00172E8F">
        <w:rPr>
          <w:rFonts w:ascii="Times New Roman" w:hAnsi="Times New Roman" w:cs="Times New Roman"/>
          <w:sz w:val="28"/>
          <w:szCs w:val="28"/>
        </w:rPr>
        <w:t xml:space="preserve"> (Gloe/</w:t>
      </w:r>
      <w:proofErr w:type="spellStart"/>
      <w:r w:rsidR="00293941" w:rsidRPr="00172E8F">
        <w:rPr>
          <w:rFonts w:ascii="Times New Roman" w:hAnsi="Times New Roman" w:cs="Times New Roman"/>
          <w:sz w:val="28"/>
          <w:szCs w:val="28"/>
        </w:rPr>
        <w:t>Oefering</w:t>
      </w:r>
      <w:proofErr w:type="spellEnd"/>
      <w:r w:rsidR="00293941" w:rsidRPr="00172E8F">
        <w:rPr>
          <w:rFonts w:ascii="Times New Roman" w:hAnsi="Times New Roman" w:cs="Times New Roman"/>
          <w:sz w:val="28"/>
          <w:szCs w:val="28"/>
        </w:rPr>
        <w:t xml:space="preserve"> 2027, 10ff.) gefordert, die ein belastbare</w:t>
      </w:r>
      <w:r w:rsidR="008C50DA" w:rsidRPr="00172E8F">
        <w:rPr>
          <w:rFonts w:ascii="Times New Roman" w:hAnsi="Times New Roman" w:cs="Times New Roman"/>
          <w:sz w:val="28"/>
          <w:szCs w:val="28"/>
        </w:rPr>
        <w:t xml:space="preserve"> Hinte</w:t>
      </w:r>
      <w:r w:rsidR="00452850" w:rsidRPr="00172E8F">
        <w:rPr>
          <w:rFonts w:ascii="Times New Roman" w:hAnsi="Times New Roman" w:cs="Times New Roman"/>
          <w:sz w:val="28"/>
          <w:szCs w:val="28"/>
        </w:rPr>
        <w:t>r</w:t>
      </w:r>
      <w:r w:rsidR="00293941" w:rsidRPr="00172E8F">
        <w:rPr>
          <w:rFonts w:ascii="Times New Roman" w:hAnsi="Times New Roman" w:cs="Times New Roman"/>
          <w:sz w:val="28"/>
          <w:szCs w:val="28"/>
        </w:rPr>
        <w:t>grundanalysen ermöglichen könnte.</w:t>
      </w:r>
      <w:r w:rsidR="008C50DA" w:rsidRPr="00172E8F">
        <w:rPr>
          <w:rFonts w:ascii="Times New Roman" w:hAnsi="Times New Roman" w:cs="Times New Roman"/>
          <w:sz w:val="28"/>
          <w:szCs w:val="28"/>
        </w:rPr>
        <w:t xml:space="preserve"> </w:t>
      </w:r>
      <w:r w:rsidR="00293941" w:rsidRPr="00172E8F">
        <w:rPr>
          <w:rFonts w:ascii="Times New Roman" w:hAnsi="Times New Roman" w:cs="Times New Roman"/>
          <w:sz w:val="28"/>
          <w:szCs w:val="28"/>
        </w:rPr>
        <w:t xml:space="preserve">Hermeneutische Anstrengungen </w:t>
      </w:r>
      <w:r w:rsidR="008C50DA" w:rsidRPr="00172E8F">
        <w:rPr>
          <w:rFonts w:ascii="Times New Roman" w:hAnsi="Times New Roman" w:cs="Times New Roman"/>
          <w:sz w:val="28"/>
          <w:szCs w:val="28"/>
        </w:rPr>
        <w:t>s</w:t>
      </w:r>
      <w:r w:rsidR="00446DB4" w:rsidRPr="00172E8F">
        <w:rPr>
          <w:rFonts w:ascii="Times New Roman" w:hAnsi="Times New Roman" w:cs="Times New Roman"/>
          <w:sz w:val="28"/>
          <w:szCs w:val="28"/>
        </w:rPr>
        <w:t>eh</w:t>
      </w:r>
      <w:r w:rsidR="008C50DA" w:rsidRPr="00172E8F">
        <w:rPr>
          <w:rFonts w:ascii="Times New Roman" w:hAnsi="Times New Roman" w:cs="Times New Roman"/>
          <w:sz w:val="28"/>
          <w:szCs w:val="28"/>
        </w:rPr>
        <w:t>en</w:t>
      </w:r>
      <w:r w:rsidR="00446DB4" w:rsidRPr="00172E8F">
        <w:rPr>
          <w:rFonts w:ascii="Times New Roman" w:hAnsi="Times New Roman" w:cs="Times New Roman"/>
          <w:sz w:val="28"/>
          <w:szCs w:val="28"/>
        </w:rPr>
        <w:t xml:space="preserve"> sich </w:t>
      </w:r>
      <w:r w:rsidR="000B6F1B" w:rsidRPr="00172E8F">
        <w:rPr>
          <w:rFonts w:ascii="Times New Roman" w:hAnsi="Times New Roman" w:cs="Times New Roman"/>
          <w:sz w:val="28"/>
          <w:szCs w:val="28"/>
        </w:rPr>
        <w:t>jedoch</w:t>
      </w:r>
      <w:r w:rsidR="000B6F1B" w:rsidRPr="008C50DA">
        <w:rPr>
          <w:rFonts w:ascii="Times New Roman" w:hAnsi="Times New Roman" w:cs="Times New Roman"/>
          <w:sz w:val="28"/>
          <w:szCs w:val="28"/>
        </w:rPr>
        <w:t xml:space="preserve"> </w:t>
      </w:r>
      <w:r w:rsidR="00446DB4" w:rsidRPr="008C50DA">
        <w:rPr>
          <w:rFonts w:ascii="Times New Roman" w:hAnsi="Times New Roman" w:cs="Times New Roman"/>
          <w:sz w:val="28"/>
          <w:szCs w:val="28"/>
        </w:rPr>
        <w:t>sofort mit</w:t>
      </w:r>
      <w:r w:rsidR="00446DB4" w:rsidRPr="00E466C2">
        <w:rPr>
          <w:rFonts w:ascii="Times New Roman" w:hAnsi="Times New Roman" w:cs="Times New Roman"/>
          <w:sz w:val="28"/>
          <w:szCs w:val="28"/>
        </w:rPr>
        <w:t xml:space="preserve"> dem Problem konfrontiert, dass </w:t>
      </w:r>
      <w:r w:rsidR="00C618AA" w:rsidRPr="00E466C2">
        <w:rPr>
          <w:rFonts w:ascii="Times New Roman" w:hAnsi="Times New Roman" w:cs="Times New Roman"/>
          <w:sz w:val="28"/>
          <w:szCs w:val="28"/>
        </w:rPr>
        <w:t>das „</w:t>
      </w:r>
      <w:proofErr w:type="spellStart"/>
      <w:r w:rsidR="00C618AA" w:rsidRPr="00E466C2">
        <w:rPr>
          <w:rFonts w:ascii="Times New Roman" w:hAnsi="Times New Roman" w:cs="Times New Roman"/>
          <w:sz w:val="28"/>
          <w:szCs w:val="28"/>
        </w:rPr>
        <w:t>Dahinterblicken</w:t>
      </w:r>
      <w:proofErr w:type="spellEnd"/>
      <w:r w:rsidR="00C618AA" w:rsidRPr="00E466C2">
        <w:rPr>
          <w:rFonts w:ascii="Times New Roman" w:hAnsi="Times New Roman" w:cs="Times New Roman"/>
          <w:sz w:val="28"/>
          <w:szCs w:val="28"/>
        </w:rPr>
        <w:t>“</w:t>
      </w:r>
      <w:r w:rsidR="000C0F19" w:rsidRPr="00E466C2">
        <w:rPr>
          <w:rFonts w:ascii="Times New Roman" w:hAnsi="Times New Roman" w:cs="Times New Roman"/>
          <w:sz w:val="28"/>
          <w:szCs w:val="28"/>
        </w:rPr>
        <w:t xml:space="preserve"> (</w:t>
      </w:r>
      <w:proofErr w:type="spellStart"/>
      <w:r w:rsidR="00E7286D" w:rsidRPr="00E466C2">
        <w:rPr>
          <w:rFonts w:ascii="Times New Roman" w:hAnsi="Times New Roman" w:cs="Times New Roman"/>
          <w:i/>
          <w:sz w:val="28"/>
          <w:szCs w:val="28"/>
          <w:lang w:val="fr-FR"/>
        </w:rPr>
        <w:t>metá</w:t>
      </w:r>
      <w:proofErr w:type="spellEnd"/>
      <w:r w:rsidR="00E7286D" w:rsidRPr="00E466C2">
        <w:rPr>
          <w:rFonts w:ascii="Times New Roman" w:hAnsi="Times New Roman" w:cs="Times New Roman"/>
          <w:i/>
          <w:sz w:val="28"/>
          <w:szCs w:val="28"/>
          <w:lang w:val="fr-FR"/>
        </w:rPr>
        <w:t xml:space="preserve"> ta </w:t>
      </w:r>
      <w:proofErr w:type="spellStart"/>
      <w:r w:rsidR="00E7286D" w:rsidRPr="00E466C2">
        <w:rPr>
          <w:rFonts w:ascii="Times New Roman" w:hAnsi="Times New Roman" w:cs="Times New Roman"/>
          <w:i/>
          <w:sz w:val="28"/>
          <w:szCs w:val="28"/>
          <w:lang w:val="fr-FR"/>
        </w:rPr>
        <w:t>physiká</w:t>
      </w:r>
      <w:proofErr w:type="spellEnd"/>
      <w:r w:rsidR="00E7286D" w:rsidRPr="00E466C2">
        <w:rPr>
          <w:rFonts w:ascii="Times New Roman" w:hAnsi="Times New Roman" w:cs="Times New Roman"/>
          <w:i/>
          <w:sz w:val="28"/>
          <w:szCs w:val="28"/>
          <w:lang w:val="fr-FR"/>
        </w:rPr>
        <w:t xml:space="preserve">) </w:t>
      </w:r>
      <w:r w:rsidR="00C618AA" w:rsidRPr="00E466C2">
        <w:rPr>
          <w:rFonts w:ascii="Times New Roman" w:hAnsi="Times New Roman" w:cs="Times New Roman"/>
          <w:sz w:val="28"/>
          <w:szCs w:val="28"/>
        </w:rPr>
        <w:t>angesicht</w:t>
      </w:r>
      <w:r w:rsidR="000C0F19" w:rsidRPr="00E466C2">
        <w:rPr>
          <w:rFonts w:ascii="Times New Roman" w:hAnsi="Times New Roman" w:cs="Times New Roman"/>
          <w:sz w:val="28"/>
          <w:szCs w:val="28"/>
        </w:rPr>
        <w:t>s</w:t>
      </w:r>
      <w:r w:rsidR="00C618AA" w:rsidRPr="00E466C2">
        <w:rPr>
          <w:rFonts w:ascii="Times New Roman" w:hAnsi="Times New Roman" w:cs="Times New Roman"/>
          <w:sz w:val="28"/>
          <w:szCs w:val="28"/>
        </w:rPr>
        <w:t xml:space="preserve"> der zahlreichen Verschwörungstheorien</w:t>
      </w:r>
      <w:r w:rsidR="00F07ABA" w:rsidRPr="00E466C2">
        <w:rPr>
          <w:rFonts w:ascii="Times New Roman" w:hAnsi="Times New Roman" w:cs="Times New Roman"/>
          <w:sz w:val="28"/>
          <w:szCs w:val="28"/>
        </w:rPr>
        <w:t>, die genau dieses</w:t>
      </w:r>
      <w:r w:rsidR="00BB777E" w:rsidRPr="00E466C2">
        <w:rPr>
          <w:rFonts w:ascii="Times New Roman" w:hAnsi="Times New Roman" w:cs="Times New Roman"/>
          <w:sz w:val="28"/>
          <w:szCs w:val="28"/>
        </w:rPr>
        <w:t xml:space="preserve"> auch zu leisten beanspruchen,</w:t>
      </w:r>
      <w:r w:rsidR="00C618AA" w:rsidRPr="00E466C2">
        <w:rPr>
          <w:rFonts w:ascii="Times New Roman" w:hAnsi="Times New Roman" w:cs="Times New Roman"/>
          <w:sz w:val="28"/>
          <w:szCs w:val="28"/>
        </w:rPr>
        <w:t xml:space="preserve"> in eine </w:t>
      </w:r>
      <w:r w:rsidR="00D756A1">
        <w:rPr>
          <w:rFonts w:ascii="Times New Roman" w:hAnsi="Times New Roman" w:cs="Times New Roman"/>
          <w:sz w:val="28"/>
          <w:szCs w:val="28"/>
        </w:rPr>
        <w:t>Grauzone</w:t>
      </w:r>
      <w:r w:rsidR="003572BA" w:rsidRPr="00E466C2">
        <w:rPr>
          <w:rFonts w:ascii="Times New Roman" w:hAnsi="Times New Roman" w:cs="Times New Roman"/>
          <w:sz w:val="28"/>
          <w:szCs w:val="28"/>
        </w:rPr>
        <w:t xml:space="preserve"> geraten</w:t>
      </w:r>
      <w:r w:rsidR="00446DB4" w:rsidRPr="00E466C2">
        <w:rPr>
          <w:rFonts w:ascii="Times New Roman" w:hAnsi="Times New Roman" w:cs="Times New Roman"/>
          <w:sz w:val="28"/>
          <w:szCs w:val="28"/>
        </w:rPr>
        <w:t xml:space="preserve"> kann</w:t>
      </w:r>
      <w:r w:rsidR="009433C2">
        <w:rPr>
          <w:rFonts w:ascii="Times New Roman" w:hAnsi="Times New Roman" w:cs="Times New Roman"/>
          <w:sz w:val="28"/>
          <w:szCs w:val="28"/>
        </w:rPr>
        <w:t>, die sich dann „zwischen Welterklärung und Fake News“ (</w:t>
      </w:r>
      <w:proofErr w:type="spellStart"/>
      <w:r w:rsidR="009433C2">
        <w:rPr>
          <w:rFonts w:ascii="Times New Roman" w:hAnsi="Times New Roman" w:cs="Times New Roman"/>
          <w:sz w:val="28"/>
          <w:szCs w:val="28"/>
        </w:rPr>
        <w:t>Hausteiner</w:t>
      </w:r>
      <w:proofErr w:type="spellEnd"/>
      <w:r w:rsidR="009433C2">
        <w:rPr>
          <w:rFonts w:ascii="Times New Roman" w:hAnsi="Times New Roman" w:cs="Times New Roman"/>
          <w:sz w:val="28"/>
          <w:szCs w:val="28"/>
        </w:rPr>
        <w:t xml:space="preserve"> 2017, 141) aufspann</w:t>
      </w:r>
      <w:r w:rsidR="001D369E">
        <w:rPr>
          <w:rFonts w:ascii="Times New Roman" w:hAnsi="Times New Roman" w:cs="Times New Roman"/>
          <w:sz w:val="28"/>
          <w:szCs w:val="28"/>
        </w:rPr>
        <w:t>t.</w:t>
      </w:r>
      <w:r w:rsidR="00BB777E" w:rsidRPr="00E466C2">
        <w:rPr>
          <w:rFonts w:ascii="Times New Roman" w:hAnsi="Times New Roman" w:cs="Times New Roman"/>
          <w:sz w:val="28"/>
          <w:szCs w:val="28"/>
        </w:rPr>
        <w:t xml:space="preserve"> </w:t>
      </w:r>
    </w:p>
    <w:p w14:paraId="5D23CBBA" w14:textId="77777777" w:rsidR="003572BA" w:rsidRPr="00FF570C" w:rsidRDefault="003572BA" w:rsidP="003572BA">
      <w:pPr>
        <w:pStyle w:val="Listenabsatz"/>
        <w:numPr>
          <w:ilvl w:val="0"/>
          <w:numId w:val="6"/>
        </w:numPr>
        <w:jc w:val="both"/>
        <w:rPr>
          <w:rFonts w:ascii="Times New Roman" w:hAnsi="Times New Roman" w:cs="Times New Roman"/>
          <w:sz w:val="28"/>
          <w:szCs w:val="28"/>
        </w:rPr>
      </w:pPr>
      <w:r w:rsidRPr="00FF570C">
        <w:rPr>
          <w:rFonts w:ascii="Times New Roman" w:hAnsi="Times New Roman" w:cs="Times New Roman"/>
          <w:sz w:val="28"/>
          <w:szCs w:val="28"/>
        </w:rPr>
        <w:t>Wo</w:t>
      </w:r>
      <w:r w:rsidR="00657C12" w:rsidRPr="00FF570C">
        <w:rPr>
          <w:rFonts w:ascii="Times New Roman" w:hAnsi="Times New Roman" w:cs="Times New Roman"/>
          <w:sz w:val="28"/>
          <w:szCs w:val="28"/>
        </w:rPr>
        <w:t xml:space="preserve"> war eine Person zu verorten, die in der Corona-Krise hinter die medial vermittelte Realität zu blicken versuchte und dabei die Vermutung äußerte, dass die offizielle Politik angesichts der bereits investierten Unsummen und der Überlastung öffentlicher Haushalte keine andere Möglichkeit hatte als bei der einmal beschlossenen Linie der Corona-Politik zu bleiben, ohne das Vertrauen der Bevölkerung zu verlieren?  </w:t>
      </w:r>
    </w:p>
    <w:p w14:paraId="414B79AF" w14:textId="77777777" w:rsidR="003572BA" w:rsidRPr="00FF570C" w:rsidRDefault="00657C12" w:rsidP="003572BA">
      <w:pPr>
        <w:pStyle w:val="Listenabsatz"/>
        <w:numPr>
          <w:ilvl w:val="0"/>
          <w:numId w:val="6"/>
        </w:numPr>
        <w:jc w:val="both"/>
        <w:rPr>
          <w:rFonts w:ascii="Times New Roman" w:hAnsi="Times New Roman" w:cs="Times New Roman"/>
          <w:sz w:val="28"/>
          <w:szCs w:val="28"/>
        </w:rPr>
      </w:pPr>
      <w:r w:rsidRPr="00FF570C">
        <w:rPr>
          <w:rFonts w:ascii="Times New Roman" w:hAnsi="Times New Roman" w:cs="Times New Roman"/>
          <w:sz w:val="28"/>
          <w:szCs w:val="28"/>
        </w:rPr>
        <w:t xml:space="preserve">Wo war eine Person zu verorten, die in Anlehnung an den früher so bezeichneten „Militärisch-Industriellen Komplex“ einen „Ökonomisch-Medizinischen Komplex“ vermutete? </w:t>
      </w:r>
    </w:p>
    <w:p w14:paraId="0788039F" w14:textId="77777777" w:rsidR="003572BA" w:rsidRPr="00FF570C" w:rsidRDefault="00657C12" w:rsidP="003572BA">
      <w:pPr>
        <w:pStyle w:val="Listenabsatz"/>
        <w:numPr>
          <w:ilvl w:val="0"/>
          <w:numId w:val="6"/>
        </w:numPr>
        <w:jc w:val="both"/>
        <w:rPr>
          <w:rFonts w:ascii="Times New Roman" w:hAnsi="Times New Roman" w:cs="Times New Roman"/>
          <w:sz w:val="28"/>
          <w:szCs w:val="28"/>
        </w:rPr>
      </w:pPr>
      <w:r w:rsidRPr="00FF570C">
        <w:rPr>
          <w:rFonts w:ascii="Times New Roman" w:hAnsi="Times New Roman" w:cs="Times New Roman"/>
          <w:sz w:val="28"/>
          <w:szCs w:val="28"/>
        </w:rPr>
        <w:t xml:space="preserve">Und wie ist es </w:t>
      </w:r>
      <w:r w:rsidR="00246278" w:rsidRPr="00FF570C">
        <w:rPr>
          <w:rFonts w:ascii="Times New Roman" w:hAnsi="Times New Roman" w:cs="Times New Roman"/>
          <w:sz w:val="28"/>
          <w:szCs w:val="28"/>
        </w:rPr>
        <w:t xml:space="preserve">aktuell </w:t>
      </w:r>
      <w:r w:rsidRPr="00FF570C">
        <w:rPr>
          <w:rFonts w:ascii="Times New Roman" w:hAnsi="Times New Roman" w:cs="Times New Roman"/>
          <w:sz w:val="28"/>
          <w:szCs w:val="28"/>
        </w:rPr>
        <w:t>zu bewerten,</w:t>
      </w:r>
      <w:r w:rsidR="00246278" w:rsidRPr="00FF570C">
        <w:rPr>
          <w:rFonts w:ascii="Times New Roman" w:hAnsi="Times New Roman" w:cs="Times New Roman"/>
          <w:sz w:val="28"/>
          <w:szCs w:val="28"/>
        </w:rPr>
        <w:t xml:space="preserve"> wenn in der Ukraine-Krise </w:t>
      </w:r>
      <w:r w:rsidRPr="00FF570C">
        <w:rPr>
          <w:rFonts w:ascii="Times New Roman" w:hAnsi="Times New Roman" w:cs="Times New Roman"/>
          <w:sz w:val="28"/>
          <w:szCs w:val="28"/>
        </w:rPr>
        <w:t xml:space="preserve">Zweifel am öffentlich-rechtlichen Fernsehen laut werden, weil vielleicht der Eindruck </w:t>
      </w:r>
      <w:r w:rsidRPr="00FF570C">
        <w:rPr>
          <w:rFonts w:ascii="Times New Roman" w:hAnsi="Times New Roman" w:cs="Times New Roman"/>
          <w:sz w:val="28"/>
          <w:szCs w:val="28"/>
        </w:rPr>
        <w:lastRenderedPageBreak/>
        <w:t>entstand, dass von Caren Miosga, über Maybritt Illner und Sandra Mais</w:t>
      </w:r>
      <w:r w:rsidR="00246278" w:rsidRPr="00FF570C">
        <w:rPr>
          <w:rFonts w:ascii="Times New Roman" w:hAnsi="Times New Roman" w:cs="Times New Roman"/>
          <w:sz w:val="28"/>
          <w:szCs w:val="28"/>
        </w:rPr>
        <w:t xml:space="preserve">chberger bis zu </w:t>
      </w:r>
      <w:r w:rsidR="00421F3B" w:rsidRPr="00FF570C">
        <w:rPr>
          <w:rFonts w:ascii="Times New Roman" w:hAnsi="Times New Roman" w:cs="Times New Roman"/>
          <w:sz w:val="28"/>
          <w:szCs w:val="28"/>
        </w:rPr>
        <w:t xml:space="preserve">Louis Klamroth und </w:t>
      </w:r>
      <w:r w:rsidR="00246278" w:rsidRPr="00FF570C">
        <w:rPr>
          <w:rFonts w:ascii="Times New Roman" w:hAnsi="Times New Roman" w:cs="Times New Roman"/>
          <w:sz w:val="28"/>
          <w:szCs w:val="28"/>
        </w:rPr>
        <w:t xml:space="preserve">Markus Lanz </w:t>
      </w:r>
      <w:r w:rsidRPr="00FF570C">
        <w:rPr>
          <w:rFonts w:ascii="Times New Roman" w:hAnsi="Times New Roman" w:cs="Times New Roman"/>
          <w:sz w:val="28"/>
          <w:szCs w:val="28"/>
        </w:rPr>
        <w:t xml:space="preserve">immer nur die „üblichen Verdächtigen“ zu Wort kommen, die vermeintlich die Mehrheitsmeinung vertreten? (Precht/Welzer 2022, 39ff.) </w:t>
      </w:r>
    </w:p>
    <w:p w14:paraId="07FFA476" w14:textId="77777777" w:rsidR="00657C12" w:rsidRPr="00E466C2" w:rsidRDefault="00657C12" w:rsidP="003572BA">
      <w:pPr>
        <w:jc w:val="both"/>
        <w:rPr>
          <w:rFonts w:ascii="Times New Roman" w:hAnsi="Times New Roman" w:cs="Times New Roman"/>
          <w:sz w:val="28"/>
          <w:szCs w:val="28"/>
        </w:rPr>
      </w:pPr>
      <w:r w:rsidRPr="00E466C2">
        <w:rPr>
          <w:rFonts w:ascii="Times New Roman" w:hAnsi="Times New Roman" w:cs="Times New Roman"/>
          <w:sz w:val="28"/>
          <w:szCs w:val="28"/>
        </w:rPr>
        <w:t>Gerät mit solchen Fragen die genuine Funktion der Politischen Bildung, den analytischen Blick hinter den zunächst wahrnehmbaren Schein</w:t>
      </w:r>
      <w:r w:rsidRPr="00E466C2">
        <w:rPr>
          <w:rFonts w:ascii="Times New Roman" w:hAnsi="Times New Roman" w:cs="Times New Roman"/>
          <w:i/>
          <w:sz w:val="28"/>
          <w:szCs w:val="28"/>
          <w:lang w:val="fr-FR"/>
        </w:rPr>
        <w:t xml:space="preserve"> </w:t>
      </w:r>
      <w:r w:rsidRPr="00E466C2">
        <w:rPr>
          <w:rFonts w:ascii="Times New Roman" w:hAnsi="Times New Roman" w:cs="Times New Roman"/>
          <w:sz w:val="28"/>
          <w:szCs w:val="28"/>
        </w:rPr>
        <w:t>zu ermöglichen, nicht schon in die Gefahr, sich in eine Grauzone zu begeben, an deren einem Ende sich verschwörungstheoretische Positionen einnisten?  Hätten wir es dann mit einem „</w:t>
      </w:r>
      <w:r w:rsidRPr="00E466C2">
        <w:rPr>
          <w:rFonts w:ascii="Times New Roman" w:hAnsi="Times New Roman" w:cs="Times New Roman"/>
          <w:i/>
          <w:sz w:val="28"/>
          <w:szCs w:val="28"/>
        </w:rPr>
        <w:t>Metaphysiker</w:t>
      </w:r>
      <w:r w:rsidRPr="00E466C2">
        <w:rPr>
          <w:rFonts w:ascii="Times New Roman" w:hAnsi="Times New Roman" w:cs="Times New Roman"/>
          <w:sz w:val="28"/>
          <w:szCs w:val="28"/>
        </w:rPr>
        <w:t xml:space="preserve">“ zu tun, der von dem Mainstream einer zu </w:t>
      </w:r>
      <w:proofErr w:type="spellStart"/>
      <w:r w:rsidRPr="00E466C2">
        <w:rPr>
          <w:rFonts w:ascii="Times New Roman" w:hAnsi="Times New Roman" w:cs="Times New Roman"/>
          <w:sz w:val="28"/>
          <w:szCs w:val="28"/>
        </w:rPr>
        <w:t>empiriegläubigen</w:t>
      </w:r>
      <w:proofErr w:type="spellEnd"/>
      <w:r w:rsidRPr="00E466C2">
        <w:rPr>
          <w:rFonts w:ascii="Times New Roman" w:hAnsi="Times New Roman" w:cs="Times New Roman"/>
          <w:sz w:val="28"/>
          <w:szCs w:val="28"/>
        </w:rPr>
        <w:t xml:space="preserve"> Wissenschaftskultur „faktenbasiert“ ins Abseits gestellt werden könnte? Keinesfalls soll hier der </w:t>
      </w:r>
      <w:proofErr w:type="spellStart"/>
      <w:r w:rsidRPr="00E466C2">
        <w:rPr>
          <w:rFonts w:ascii="Times New Roman" w:hAnsi="Times New Roman" w:cs="Times New Roman"/>
          <w:sz w:val="28"/>
          <w:szCs w:val="28"/>
        </w:rPr>
        <w:t>empiriebasierten</w:t>
      </w:r>
      <w:proofErr w:type="spellEnd"/>
      <w:r w:rsidRPr="00E466C2">
        <w:rPr>
          <w:rFonts w:ascii="Times New Roman" w:hAnsi="Times New Roman" w:cs="Times New Roman"/>
          <w:sz w:val="28"/>
          <w:szCs w:val="28"/>
        </w:rPr>
        <w:t xml:space="preserve"> Analytik ihre Funktion abgesprochen werden, aber ihre Aussch</w:t>
      </w:r>
      <w:r w:rsidR="003572BA" w:rsidRPr="00E466C2">
        <w:rPr>
          <w:rFonts w:ascii="Times New Roman" w:hAnsi="Times New Roman" w:cs="Times New Roman"/>
          <w:sz w:val="28"/>
          <w:szCs w:val="28"/>
        </w:rPr>
        <w:t xml:space="preserve">ließlichkeit wäre zu bestreiten. Der Rechtsphilosoph Arthur Kaufmann hat hierzu festgestellt, dass </w:t>
      </w:r>
      <w:r w:rsidR="00B53C50" w:rsidRPr="00E466C2">
        <w:rPr>
          <w:rFonts w:ascii="Times New Roman" w:hAnsi="Times New Roman" w:cs="Times New Roman"/>
          <w:sz w:val="28"/>
          <w:szCs w:val="28"/>
        </w:rPr>
        <w:t>empirische</w:t>
      </w:r>
      <w:r w:rsidR="003572BA" w:rsidRPr="00E466C2">
        <w:rPr>
          <w:rFonts w:ascii="Times New Roman" w:hAnsi="Times New Roman" w:cs="Times New Roman"/>
          <w:sz w:val="28"/>
          <w:szCs w:val="28"/>
        </w:rPr>
        <w:t xml:space="preserve"> „Analytik ohne Hermeneutik (…)</w:t>
      </w:r>
      <w:r w:rsidRPr="00E466C2">
        <w:rPr>
          <w:rFonts w:ascii="Times New Roman" w:hAnsi="Times New Roman" w:cs="Times New Roman"/>
          <w:sz w:val="28"/>
          <w:szCs w:val="28"/>
        </w:rPr>
        <w:t xml:space="preserve"> leer</w:t>
      </w:r>
      <w:r w:rsidR="003572BA" w:rsidRPr="00E466C2">
        <w:rPr>
          <w:rFonts w:ascii="Times New Roman" w:hAnsi="Times New Roman" w:cs="Times New Roman"/>
          <w:sz w:val="28"/>
          <w:szCs w:val="28"/>
        </w:rPr>
        <w:t xml:space="preserve"> (und)</w:t>
      </w:r>
      <w:r w:rsidR="00D042D0" w:rsidRPr="00E466C2">
        <w:rPr>
          <w:rFonts w:ascii="Times New Roman" w:hAnsi="Times New Roman" w:cs="Times New Roman"/>
          <w:sz w:val="28"/>
          <w:szCs w:val="28"/>
        </w:rPr>
        <w:t xml:space="preserve"> Hermeneutik ohne Analytik (…)</w:t>
      </w:r>
      <w:r w:rsidR="004D618E" w:rsidRPr="00E466C2">
        <w:rPr>
          <w:rFonts w:ascii="Times New Roman" w:hAnsi="Times New Roman" w:cs="Times New Roman"/>
          <w:sz w:val="28"/>
          <w:szCs w:val="28"/>
        </w:rPr>
        <w:t xml:space="preserve"> blind</w:t>
      </w:r>
      <w:r w:rsidR="003572BA" w:rsidRPr="00E466C2">
        <w:rPr>
          <w:rFonts w:ascii="Times New Roman" w:hAnsi="Times New Roman" w:cs="Times New Roman"/>
          <w:sz w:val="28"/>
          <w:szCs w:val="28"/>
        </w:rPr>
        <w:t xml:space="preserve"> (ist)</w:t>
      </w:r>
      <w:r w:rsidR="004D618E" w:rsidRPr="00E466C2">
        <w:rPr>
          <w:rFonts w:ascii="Times New Roman" w:hAnsi="Times New Roman" w:cs="Times New Roman"/>
          <w:sz w:val="28"/>
          <w:szCs w:val="28"/>
        </w:rPr>
        <w:t>“ (Kaufmann</w:t>
      </w:r>
      <w:r w:rsidR="00336DFE" w:rsidRPr="00E466C2">
        <w:rPr>
          <w:rFonts w:ascii="Times New Roman" w:hAnsi="Times New Roman" w:cs="Times New Roman"/>
          <w:sz w:val="28"/>
          <w:szCs w:val="28"/>
        </w:rPr>
        <w:t xml:space="preserve"> 1994, </w:t>
      </w:r>
      <w:r w:rsidRPr="00E466C2">
        <w:rPr>
          <w:rFonts w:ascii="Times New Roman" w:hAnsi="Times New Roman" w:cs="Times New Roman"/>
          <w:sz w:val="28"/>
          <w:szCs w:val="28"/>
        </w:rPr>
        <w:t xml:space="preserve">106). </w:t>
      </w:r>
      <w:r w:rsidR="00BB777E" w:rsidRPr="00E466C2">
        <w:rPr>
          <w:rFonts w:ascii="Times New Roman" w:hAnsi="Times New Roman" w:cs="Times New Roman"/>
          <w:sz w:val="28"/>
          <w:szCs w:val="28"/>
        </w:rPr>
        <w:t xml:space="preserve">Richtig ist </w:t>
      </w:r>
      <w:r w:rsidRPr="00E466C2">
        <w:rPr>
          <w:rFonts w:ascii="Times New Roman" w:hAnsi="Times New Roman" w:cs="Times New Roman"/>
          <w:sz w:val="28"/>
          <w:szCs w:val="28"/>
        </w:rPr>
        <w:t xml:space="preserve">deshalb </w:t>
      </w:r>
      <w:r w:rsidR="00BB777E" w:rsidRPr="00E466C2">
        <w:rPr>
          <w:rFonts w:ascii="Times New Roman" w:hAnsi="Times New Roman" w:cs="Times New Roman"/>
          <w:sz w:val="28"/>
          <w:szCs w:val="28"/>
        </w:rPr>
        <w:t>trotzdem,</w:t>
      </w:r>
      <w:r w:rsidR="005D12B3" w:rsidRPr="00E466C2">
        <w:rPr>
          <w:rFonts w:ascii="Times New Roman" w:hAnsi="Times New Roman" w:cs="Times New Roman"/>
          <w:sz w:val="28"/>
          <w:szCs w:val="28"/>
        </w:rPr>
        <w:t xml:space="preserve"> dass </w:t>
      </w:r>
      <w:r w:rsidR="00D042D0" w:rsidRPr="00E466C2">
        <w:rPr>
          <w:rFonts w:ascii="Times New Roman" w:hAnsi="Times New Roman" w:cs="Times New Roman"/>
          <w:sz w:val="28"/>
          <w:szCs w:val="28"/>
        </w:rPr>
        <w:t xml:space="preserve">Prozesse politischer </w:t>
      </w:r>
      <w:r w:rsidR="00421F3B">
        <w:rPr>
          <w:rFonts w:ascii="Times New Roman" w:hAnsi="Times New Roman" w:cs="Times New Roman"/>
          <w:sz w:val="28"/>
          <w:szCs w:val="28"/>
        </w:rPr>
        <w:t>Urteilsb</w:t>
      </w:r>
      <w:r w:rsidR="00D042D0" w:rsidRPr="00E466C2">
        <w:rPr>
          <w:rFonts w:ascii="Times New Roman" w:hAnsi="Times New Roman" w:cs="Times New Roman"/>
          <w:sz w:val="28"/>
          <w:szCs w:val="28"/>
        </w:rPr>
        <w:t xml:space="preserve">ildung </w:t>
      </w:r>
      <w:r w:rsidR="005D12B3" w:rsidRPr="00E466C2">
        <w:rPr>
          <w:rFonts w:ascii="Times New Roman" w:hAnsi="Times New Roman" w:cs="Times New Roman"/>
          <w:sz w:val="28"/>
          <w:szCs w:val="28"/>
        </w:rPr>
        <w:t>tiefergeh</w:t>
      </w:r>
      <w:r w:rsidR="00E7286D" w:rsidRPr="00E466C2">
        <w:rPr>
          <w:rFonts w:ascii="Times New Roman" w:hAnsi="Times New Roman" w:cs="Times New Roman"/>
          <w:sz w:val="28"/>
          <w:szCs w:val="28"/>
        </w:rPr>
        <w:t>ende</w:t>
      </w:r>
      <w:r w:rsidR="00D042D0" w:rsidRPr="00E466C2">
        <w:rPr>
          <w:rFonts w:ascii="Times New Roman" w:hAnsi="Times New Roman" w:cs="Times New Roman"/>
          <w:sz w:val="28"/>
          <w:szCs w:val="28"/>
        </w:rPr>
        <w:t xml:space="preserve"> hermen</w:t>
      </w:r>
      <w:r w:rsidR="001A7875" w:rsidRPr="00E466C2">
        <w:rPr>
          <w:rFonts w:ascii="Times New Roman" w:hAnsi="Times New Roman" w:cs="Times New Roman"/>
          <w:sz w:val="28"/>
          <w:szCs w:val="28"/>
        </w:rPr>
        <w:t>eutische</w:t>
      </w:r>
      <w:r w:rsidR="00E7286D" w:rsidRPr="00E466C2">
        <w:rPr>
          <w:rFonts w:ascii="Times New Roman" w:hAnsi="Times New Roman" w:cs="Times New Roman"/>
          <w:sz w:val="28"/>
          <w:szCs w:val="28"/>
        </w:rPr>
        <w:t xml:space="preserve"> Denkanstrengungen erforder</w:t>
      </w:r>
      <w:r w:rsidR="00354579" w:rsidRPr="00E466C2">
        <w:rPr>
          <w:rFonts w:ascii="Times New Roman" w:hAnsi="Times New Roman" w:cs="Times New Roman"/>
          <w:sz w:val="28"/>
          <w:szCs w:val="28"/>
        </w:rPr>
        <w:t>n</w:t>
      </w:r>
      <w:r w:rsidR="005D12B3" w:rsidRPr="00E466C2">
        <w:rPr>
          <w:rFonts w:ascii="Times New Roman" w:hAnsi="Times New Roman" w:cs="Times New Roman"/>
          <w:sz w:val="28"/>
          <w:szCs w:val="28"/>
        </w:rPr>
        <w:t>.</w:t>
      </w:r>
      <w:r w:rsidR="001B0A62" w:rsidRPr="00E466C2">
        <w:rPr>
          <w:rFonts w:ascii="Times New Roman" w:hAnsi="Times New Roman" w:cs="Times New Roman"/>
          <w:sz w:val="28"/>
          <w:szCs w:val="28"/>
        </w:rPr>
        <w:t xml:space="preserve"> </w:t>
      </w:r>
      <w:r w:rsidR="00796A5E" w:rsidRPr="00E466C2">
        <w:rPr>
          <w:rFonts w:ascii="Times New Roman" w:hAnsi="Times New Roman" w:cs="Times New Roman"/>
          <w:sz w:val="28"/>
          <w:szCs w:val="28"/>
        </w:rPr>
        <w:t>Hier manifestiert sich</w:t>
      </w:r>
      <w:r w:rsidR="00421F3B">
        <w:rPr>
          <w:rFonts w:ascii="Times New Roman" w:hAnsi="Times New Roman" w:cs="Times New Roman"/>
          <w:sz w:val="28"/>
          <w:szCs w:val="28"/>
        </w:rPr>
        <w:t xml:space="preserve"> sodann</w:t>
      </w:r>
      <w:r w:rsidR="00796A5E" w:rsidRPr="00E466C2">
        <w:rPr>
          <w:rFonts w:ascii="Times New Roman" w:hAnsi="Times New Roman" w:cs="Times New Roman"/>
          <w:sz w:val="28"/>
          <w:szCs w:val="28"/>
        </w:rPr>
        <w:t xml:space="preserve"> das </w:t>
      </w:r>
      <w:r w:rsidRPr="00E466C2">
        <w:rPr>
          <w:rFonts w:ascii="Times New Roman" w:hAnsi="Times New Roman" w:cs="Times New Roman"/>
          <w:sz w:val="28"/>
          <w:szCs w:val="28"/>
        </w:rPr>
        <w:t xml:space="preserve">epistemologische und sodann </w:t>
      </w:r>
      <w:r w:rsidR="00796A5E" w:rsidRPr="00E466C2">
        <w:rPr>
          <w:rFonts w:ascii="Times New Roman" w:hAnsi="Times New Roman" w:cs="Times New Roman"/>
          <w:sz w:val="28"/>
          <w:szCs w:val="28"/>
        </w:rPr>
        <w:t>politische</w:t>
      </w:r>
      <w:r w:rsidRPr="00E466C2">
        <w:rPr>
          <w:rFonts w:ascii="Times New Roman" w:hAnsi="Times New Roman" w:cs="Times New Roman"/>
          <w:sz w:val="28"/>
          <w:szCs w:val="28"/>
        </w:rPr>
        <w:t xml:space="preserve"> und </w:t>
      </w:r>
      <w:r w:rsidR="00D508F5" w:rsidRPr="00E466C2">
        <w:rPr>
          <w:rFonts w:ascii="Times New Roman" w:hAnsi="Times New Roman" w:cs="Times New Roman"/>
          <w:sz w:val="28"/>
          <w:szCs w:val="28"/>
        </w:rPr>
        <w:t>bildungstheoretische</w:t>
      </w:r>
      <w:r w:rsidR="00354579" w:rsidRPr="00E466C2">
        <w:rPr>
          <w:rFonts w:ascii="Times New Roman" w:hAnsi="Times New Roman" w:cs="Times New Roman"/>
          <w:sz w:val="28"/>
          <w:szCs w:val="28"/>
        </w:rPr>
        <w:t xml:space="preserve"> Problem eines</w:t>
      </w:r>
      <w:r w:rsidR="00796A5E" w:rsidRPr="00E466C2">
        <w:rPr>
          <w:rFonts w:ascii="Times New Roman" w:hAnsi="Times New Roman" w:cs="Times New Roman"/>
          <w:sz w:val="28"/>
          <w:szCs w:val="28"/>
        </w:rPr>
        <w:t xml:space="preserve"> Wahrheitsanspruchs. </w:t>
      </w:r>
    </w:p>
    <w:p w14:paraId="7554F118" w14:textId="77777777" w:rsidR="00796A5E" w:rsidRPr="00B231C2" w:rsidRDefault="003816AC" w:rsidP="00B231C2">
      <w:pPr>
        <w:jc w:val="both"/>
        <w:rPr>
          <w:rFonts w:ascii="Times New Roman" w:hAnsi="Times New Roman" w:cs="Times New Roman"/>
          <w:b/>
          <w:sz w:val="28"/>
          <w:szCs w:val="28"/>
        </w:rPr>
      </w:pPr>
      <w:r w:rsidRPr="00B231C2">
        <w:rPr>
          <w:rFonts w:ascii="Times New Roman" w:hAnsi="Times New Roman" w:cs="Times New Roman"/>
          <w:b/>
          <w:sz w:val="28"/>
          <w:szCs w:val="28"/>
        </w:rPr>
        <w:t>Wahrheit(en</w:t>
      </w:r>
      <w:r w:rsidR="00E7286D" w:rsidRPr="00B231C2">
        <w:rPr>
          <w:rFonts w:ascii="Times New Roman" w:hAnsi="Times New Roman" w:cs="Times New Roman"/>
          <w:b/>
          <w:sz w:val="28"/>
          <w:szCs w:val="28"/>
        </w:rPr>
        <w:t>) als epistemologische Erträge</w:t>
      </w:r>
    </w:p>
    <w:p w14:paraId="56B228B1" w14:textId="77777777" w:rsidR="009B07CB" w:rsidRDefault="00796A5E" w:rsidP="003816AC">
      <w:pPr>
        <w:jc w:val="both"/>
        <w:rPr>
          <w:rFonts w:ascii="Times New Roman" w:eastAsia="+mn-ea" w:hAnsi="Times New Roman" w:cs="Times New Roman"/>
          <w:sz w:val="28"/>
          <w:szCs w:val="28"/>
        </w:rPr>
      </w:pPr>
      <w:r w:rsidRPr="00E466C2">
        <w:rPr>
          <w:rFonts w:ascii="Times New Roman" w:hAnsi="Times New Roman" w:cs="Times New Roman"/>
          <w:sz w:val="28"/>
          <w:szCs w:val="28"/>
        </w:rPr>
        <w:t xml:space="preserve">Nicht erst seit dem </w:t>
      </w:r>
      <w:proofErr w:type="spellStart"/>
      <w:r w:rsidRPr="00E466C2">
        <w:rPr>
          <w:rFonts w:ascii="Times New Roman" w:hAnsi="Times New Roman" w:cs="Times New Roman"/>
          <w:i/>
          <w:sz w:val="28"/>
          <w:szCs w:val="28"/>
        </w:rPr>
        <w:t>linguistic</w:t>
      </w:r>
      <w:proofErr w:type="spellEnd"/>
      <w:r w:rsidRPr="00E466C2">
        <w:rPr>
          <w:rFonts w:ascii="Times New Roman" w:hAnsi="Times New Roman" w:cs="Times New Roman"/>
          <w:i/>
          <w:sz w:val="28"/>
          <w:szCs w:val="28"/>
        </w:rPr>
        <w:t xml:space="preserve"> turn</w:t>
      </w:r>
      <w:r w:rsidRPr="00E466C2">
        <w:rPr>
          <w:rFonts w:ascii="Times New Roman" w:hAnsi="Times New Roman" w:cs="Times New Roman"/>
          <w:sz w:val="28"/>
          <w:szCs w:val="28"/>
        </w:rPr>
        <w:t xml:space="preserve"> wissen wir, dass die äußere bewusstseinsunabhängige Realität, die Sachen, die sogenannten „</w:t>
      </w:r>
      <w:r w:rsidRPr="00E466C2">
        <w:rPr>
          <w:rFonts w:ascii="Times New Roman" w:hAnsi="Times New Roman" w:cs="Times New Roman"/>
          <w:i/>
          <w:sz w:val="28"/>
          <w:szCs w:val="28"/>
        </w:rPr>
        <w:t>Fakten“</w:t>
      </w:r>
      <w:r w:rsidRPr="00E466C2">
        <w:rPr>
          <w:rFonts w:ascii="Times New Roman" w:hAnsi="Times New Roman" w:cs="Times New Roman"/>
          <w:sz w:val="28"/>
          <w:szCs w:val="28"/>
        </w:rPr>
        <w:t xml:space="preserve"> an sich stumm sind und erst durch das um Erkenntnis bemühte Subjekt zum Sprechen gebracht werden. Der Radikale Konst</w:t>
      </w:r>
      <w:r w:rsidR="00F75F65" w:rsidRPr="00E466C2">
        <w:rPr>
          <w:rFonts w:ascii="Times New Roman" w:hAnsi="Times New Roman" w:cs="Times New Roman"/>
          <w:sz w:val="28"/>
          <w:szCs w:val="28"/>
        </w:rPr>
        <w:t>ruktivismus erklärt daher in</w:t>
      </w:r>
      <w:r w:rsidRPr="00E466C2">
        <w:rPr>
          <w:rFonts w:ascii="Times New Roman" w:hAnsi="Times New Roman" w:cs="Times New Roman"/>
          <w:sz w:val="28"/>
          <w:szCs w:val="28"/>
        </w:rPr>
        <w:t xml:space="preserve"> seiner eigenen Logik das Substantiv „Fakten“ aus seiner etymologischen Herkunft </w:t>
      </w:r>
      <w:proofErr w:type="gramStart"/>
      <w:r w:rsidRPr="00E466C2">
        <w:rPr>
          <w:rFonts w:ascii="Times New Roman" w:hAnsi="Times New Roman" w:cs="Times New Roman"/>
          <w:sz w:val="28"/>
          <w:szCs w:val="28"/>
        </w:rPr>
        <w:t>von dem lateinischen Verbum</w:t>
      </w:r>
      <w:proofErr w:type="gramEnd"/>
      <w:r w:rsidRPr="00E466C2">
        <w:rPr>
          <w:rFonts w:ascii="Times New Roman" w:hAnsi="Times New Roman" w:cs="Times New Roman"/>
          <w:sz w:val="28"/>
          <w:szCs w:val="28"/>
        </w:rPr>
        <w:t xml:space="preserve"> „</w:t>
      </w:r>
      <w:proofErr w:type="spellStart"/>
      <w:r w:rsidRPr="00E466C2">
        <w:rPr>
          <w:rFonts w:ascii="Times New Roman" w:hAnsi="Times New Roman" w:cs="Times New Roman"/>
          <w:sz w:val="28"/>
          <w:szCs w:val="28"/>
        </w:rPr>
        <w:t>facere</w:t>
      </w:r>
      <w:proofErr w:type="spellEnd"/>
      <w:r w:rsidRPr="00E466C2">
        <w:rPr>
          <w:rFonts w:ascii="Times New Roman" w:hAnsi="Times New Roman" w:cs="Times New Roman"/>
          <w:sz w:val="28"/>
          <w:szCs w:val="28"/>
        </w:rPr>
        <w:t>“. Das Partizip Perfekt Passiv von „</w:t>
      </w:r>
      <w:proofErr w:type="spellStart"/>
      <w:r w:rsidRPr="00E466C2">
        <w:rPr>
          <w:rFonts w:ascii="Times New Roman" w:hAnsi="Times New Roman" w:cs="Times New Roman"/>
          <w:sz w:val="28"/>
          <w:szCs w:val="28"/>
        </w:rPr>
        <w:t>facere</w:t>
      </w:r>
      <w:proofErr w:type="spellEnd"/>
      <w:r w:rsidRPr="00E466C2">
        <w:rPr>
          <w:rFonts w:ascii="Times New Roman" w:hAnsi="Times New Roman" w:cs="Times New Roman"/>
          <w:sz w:val="28"/>
          <w:szCs w:val="28"/>
        </w:rPr>
        <w:t>“ ist „</w:t>
      </w:r>
      <w:proofErr w:type="spellStart"/>
      <w:r w:rsidRPr="00E466C2">
        <w:rPr>
          <w:rFonts w:ascii="Times New Roman" w:hAnsi="Times New Roman" w:cs="Times New Roman"/>
          <w:sz w:val="28"/>
          <w:szCs w:val="28"/>
        </w:rPr>
        <w:t>factum</w:t>
      </w:r>
      <w:proofErr w:type="spellEnd"/>
      <w:r w:rsidRPr="00E466C2">
        <w:rPr>
          <w:rFonts w:ascii="Times New Roman" w:hAnsi="Times New Roman" w:cs="Times New Roman"/>
          <w:sz w:val="28"/>
          <w:szCs w:val="28"/>
        </w:rPr>
        <w:t xml:space="preserve">“. Damit sind in dieser Sichtweise </w:t>
      </w:r>
      <w:r w:rsidRPr="00E466C2">
        <w:rPr>
          <w:rFonts w:ascii="Times New Roman" w:hAnsi="Times New Roman" w:cs="Times New Roman"/>
          <w:i/>
          <w:sz w:val="28"/>
          <w:szCs w:val="28"/>
        </w:rPr>
        <w:t>Fakten</w:t>
      </w:r>
      <w:r w:rsidRPr="00E466C2">
        <w:rPr>
          <w:rFonts w:ascii="Times New Roman" w:hAnsi="Times New Roman" w:cs="Times New Roman"/>
          <w:sz w:val="28"/>
          <w:szCs w:val="28"/>
        </w:rPr>
        <w:t xml:space="preserve"> das „Gemachte“ und das Subjekt des Machens ist </w:t>
      </w:r>
      <w:r w:rsidR="00574E0F" w:rsidRPr="00E466C2">
        <w:rPr>
          <w:rFonts w:ascii="Times New Roman" w:hAnsi="Times New Roman" w:cs="Times New Roman"/>
          <w:sz w:val="28"/>
          <w:szCs w:val="28"/>
        </w:rPr>
        <w:t xml:space="preserve">immer </w:t>
      </w:r>
      <w:r w:rsidRPr="00E466C2">
        <w:rPr>
          <w:rFonts w:ascii="Times New Roman" w:hAnsi="Times New Roman" w:cs="Times New Roman"/>
          <w:sz w:val="28"/>
          <w:szCs w:val="28"/>
        </w:rPr>
        <w:t>der Mensch. Fakten sind in diesem Sinne nicht etwas, das da draußen außerhalb des Denkens eine objektive Entität darstellt, sondern sie sind zumindest zum Teil auch subjektive Konstruktionen menschlichen Denkens u</w:t>
      </w:r>
      <w:r w:rsidR="00D508F5" w:rsidRPr="00E466C2">
        <w:rPr>
          <w:rFonts w:ascii="Times New Roman" w:hAnsi="Times New Roman" w:cs="Times New Roman"/>
          <w:sz w:val="28"/>
          <w:szCs w:val="28"/>
        </w:rPr>
        <w:t>nd Handelns</w:t>
      </w:r>
      <w:r w:rsidR="00D6519A" w:rsidRPr="00E466C2">
        <w:rPr>
          <w:rFonts w:ascii="Times New Roman" w:hAnsi="Times New Roman" w:cs="Times New Roman"/>
          <w:sz w:val="28"/>
          <w:szCs w:val="28"/>
        </w:rPr>
        <w:t xml:space="preserve"> (Scherb 2002, </w:t>
      </w:r>
      <w:r w:rsidRPr="00E466C2">
        <w:rPr>
          <w:rFonts w:ascii="Times New Roman" w:hAnsi="Times New Roman" w:cs="Times New Roman"/>
          <w:sz w:val="28"/>
          <w:szCs w:val="28"/>
        </w:rPr>
        <w:t>44f.)</w:t>
      </w:r>
      <w:r w:rsidR="00D508F5" w:rsidRPr="00E466C2">
        <w:rPr>
          <w:rFonts w:ascii="Times New Roman" w:hAnsi="Times New Roman" w:cs="Times New Roman"/>
          <w:sz w:val="28"/>
          <w:szCs w:val="28"/>
        </w:rPr>
        <w:t>.</w:t>
      </w:r>
      <w:r w:rsidR="00397AA1" w:rsidRPr="00E466C2">
        <w:rPr>
          <w:rFonts w:ascii="Times New Roman" w:hAnsi="Times New Roman" w:cs="Times New Roman"/>
          <w:sz w:val="28"/>
          <w:szCs w:val="28"/>
        </w:rPr>
        <w:t xml:space="preserve"> </w:t>
      </w:r>
      <w:r w:rsidR="00FC3ACC" w:rsidRPr="00E466C2">
        <w:rPr>
          <w:rFonts w:ascii="Times New Roman" w:hAnsi="Times New Roman" w:cs="Times New Roman"/>
          <w:sz w:val="28"/>
          <w:szCs w:val="28"/>
        </w:rPr>
        <w:t>Aber soll Politik den Anspruch auf Wahrheit überhaupt aufgeben, weil doch vermeintlich alles vom Subjekt bzw</w:t>
      </w:r>
      <w:r w:rsidR="00B91A15" w:rsidRPr="00E466C2">
        <w:rPr>
          <w:rFonts w:ascii="Times New Roman" w:hAnsi="Times New Roman" w:cs="Times New Roman"/>
          <w:sz w:val="28"/>
          <w:szCs w:val="28"/>
        </w:rPr>
        <w:t>.</w:t>
      </w:r>
      <w:r w:rsidR="00FC3ACC" w:rsidRPr="00E466C2">
        <w:rPr>
          <w:rFonts w:ascii="Times New Roman" w:hAnsi="Times New Roman" w:cs="Times New Roman"/>
          <w:sz w:val="28"/>
          <w:szCs w:val="28"/>
        </w:rPr>
        <w:t xml:space="preserve"> von der Mehrheit der Subjekte abhängt</w:t>
      </w:r>
      <w:r w:rsidR="00984987" w:rsidRPr="00E466C2">
        <w:rPr>
          <w:rFonts w:ascii="Times New Roman" w:hAnsi="Times New Roman" w:cs="Times New Roman"/>
          <w:sz w:val="28"/>
          <w:szCs w:val="28"/>
        </w:rPr>
        <w:t xml:space="preserve"> und damit einem beliebigen Erkenntnisrelativismus unterliegt</w:t>
      </w:r>
      <w:r w:rsidR="00FC3ACC" w:rsidRPr="00E466C2">
        <w:rPr>
          <w:rFonts w:ascii="Times New Roman" w:hAnsi="Times New Roman" w:cs="Times New Roman"/>
          <w:sz w:val="28"/>
          <w:szCs w:val="28"/>
        </w:rPr>
        <w:t xml:space="preserve">? In Theorieansätzen der politischen Epistemologie wird diese Frage mit einem dezidierten </w:t>
      </w:r>
      <w:r w:rsidR="00FC3ACC" w:rsidRPr="00E466C2">
        <w:rPr>
          <w:rFonts w:ascii="Times New Roman" w:hAnsi="Times New Roman" w:cs="Times New Roman"/>
          <w:i/>
          <w:sz w:val="28"/>
          <w:szCs w:val="28"/>
        </w:rPr>
        <w:t>„Nein“</w:t>
      </w:r>
      <w:r w:rsidR="00FC3ACC" w:rsidRPr="00E466C2">
        <w:rPr>
          <w:rFonts w:ascii="Times New Roman" w:hAnsi="Times New Roman" w:cs="Times New Roman"/>
          <w:sz w:val="28"/>
          <w:szCs w:val="28"/>
        </w:rPr>
        <w:t xml:space="preserve"> </w:t>
      </w:r>
      <w:r w:rsidR="00984987" w:rsidRPr="00E466C2">
        <w:rPr>
          <w:rFonts w:ascii="Times New Roman" w:hAnsi="Times New Roman" w:cs="Times New Roman"/>
          <w:sz w:val="28"/>
          <w:szCs w:val="28"/>
        </w:rPr>
        <w:t>beantwortet</w:t>
      </w:r>
      <w:r w:rsidR="00D6519A" w:rsidRPr="00E466C2">
        <w:rPr>
          <w:rFonts w:ascii="Times New Roman" w:hAnsi="Times New Roman" w:cs="Times New Roman"/>
          <w:sz w:val="28"/>
          <w:szCs w:val="28"/>
        </w:rPr>
        <w:t xml:space="preserve"> (Vogelmann 2017, </w:t>
      </w:r>
      <w:r w:rsidR="00FC3ACC" w:rsidRPr="00E466C2">
        <w:rPr>
          <w:rFonts w:ascii="Times New Roman" w:hAnsi="Times New Roman" w:cs="Times New Roman"/>
          <w:sz w:val="28"/>
          <w:szCs w:val="28"/>
        </w:rPr>
        <w:t>20)</w:t>
      </w:r>
      <w:r w:rsidR="00984987" w:rsidRPr="00E466C2">
        <w:rPr>
          <w:rFonts w:ascii="Times New Roman" w:hAnsi="Times New Roman" w:cs="Times New Roman"/>
          <w:sz w:val="28"/>
          <w:szCs w:val="28"/>
        </w:rPr>
        <w:t>.</w:t>
      </w:r>
      <w:r w:rsidR="00937985" w:rsidRPr="00E466C2">
        <w:rPr>
          <w:rFonts w:ascii="Times New Roman" w:hAnsi="Times New Roman" w:cs="Times New Roman"/>
          <w:sz w:val="28"/>
          <w:szCs w:val="28"/>
        </w:rPr>
        <w:t xml:space="preserve"> Allerdings</w:t>
      </w:r>
      <w:r w:rsidR="00FC3ACC" w:rsidRPr="00E466C2">
        <w:rPr>
          <w:rFonts w:ascii="Times New Roman" w:hAnsi="Times New Roman" w:cs="Times New Roman"/>
          <w:sz w:val="28"/>
          <w:szCs w:val="28"/>
        </w:rPr>
        <w:t xml:space="preserve"> scheint es in politischen Fragen </w:t>
      </w:r>
      <w:r w:rsidR="00F75F65" w:rsidRPr="00E466C2">
        <w:rPr>
          <w:rFonts w:ascii="Times New Roman" w:hAnsi="Times New Roman" w:cs="Times New Roman"/>
          <w:sz w:val="28"/>
          <w:szCs w:val="28"/>
        </w:rPr>
        <w:t>doch</w:t>
      </w:r>
      <w:r w:rsidR="00937985" w:rsidRPr="00E466C2">
        <w:rPr>
          <w:rFonts w:ascii="Times New Roman" w:hAnsi="Times New Roman" w:cs="Times New Roman"/>
          <w:sz w:val="28"/>
          <w:szCs w:val="28"/>
        </w:rPr>
        <w:t xml:space="preserve"> </w:t>
      </w:r>
      <w:r w:rsidR="00FC3ACC" w:rsidRPr="00E466C2">
        <w:rPr>
          <w:rFonts w:ascii="Times New Roman" w:hAnsi="Times New Roman" w:cs="Times New Roman"/>
          <w:sz w:val="28"/>
          <w:szCs w:val="28"/>
        </w:rPr>
        <w:t>Auffassungsunterschiede zu geben, die gut begründet sind, aber mit dem Versuch einer Wahrheitsfindung nicht beseitigt werden können. Einen Anspruch auf Wahrheit zu verteidigen „bedeutet daher nicht, autoritär Grenzen des Politischen zu setzen (wie dies in totalitären politischen Systemen geschieht; A.S.)</w:t>
      </w:r>
      <w:r w:rsidR="00937985" w:rsidRPr="00E466C2">
        <w:rPr>
          <w:rFonts w:ascii="Times New Roman" w:hAnsi="Times New Roman" w:cs="Times New Roman"/>
          <w:sz w:val="28"/>
          <w:szCs w:val="28"/>
        </w:rPr>
        <w:t>,</w:t>
      </w:r>
      <w:r w:rsidR="00FC3ACC" w:rsidRPr="00E466C2">
        <w:rPr>
          <w:rFonts w:ascii="Times New Roman" w:hAnsi="Times New Roman" w:cs="Times New Roman"/>
          <w:sz w:val="28"/>
          <w:szCs w:val="28"/>
        </w:rPr>
        <w:t xml:space="preserve"> sondern </w:t>
      </w:r>
      <w:r w:rsidR="00FC3ACC" w:rsidRPr="00E466C2">
        <w:rPr>
          <w:rFonts w:ascii="Times New Roman" w:hAnsi="Times New Roman" w:cs="Times New Roman"/>
          <w:sz w:val="28"/>
          <w:szCs w:val="28"/>
        </w:rPr>
        <w:lastRenderedPageBreak/>
        <w:t>sich für jene sozialen Praktiken zu engagieren, die Rechtfertigungsstandards setzen bzw. korrigieren, die Öffentlichkeit herstellen, in denen entsprechende Rechtfertigun</w:t>
      </w:r>
      <w:r w:rsidR="001012FE" w:rsidRPr="00E466C2">
        <w:rPr>
          <w:rFonts w:ascii="Times New Roman" w:hAnsi="Times New Roman" w:cs="Times New Roman"/>
          <w:sz w:val="28"/>
          <w:szCs w:val="28"/>
        </w:rPr>
        <w:t>gen verlangt und gegeben werden</w:t>
      </w:r>
      <w:r w:rsidR="00FC3ACC" w:rsidRPr="00E466C2">
        <w:rPr>
          <w:rFonts w:ascii="Times New Roman" w:hAnsi="Times New Roman" w:cs="Times New Roman"/>
          <w:sz w:val="28"/>
          <w:szCs w:val="28"/>
        </w:rPr>
        <w:t>“</w:t>
      </w:r>
      <w:r w:rsidR="00D6519A" w:rsidRPr="00E466C2">
        <w:rPr>
          <w:rFonts w:ascii="Times New Roman" w:hAnsi="Times New Roman" w:cs="Times New Roman"/>
          <w:sz w:val="28"/>
          <w:szCs w:val="28"/>
        </w:rPr>
        <w:t xml:space="preserve"> (Vogelmann 2017, </w:t>
      </w:r>
      <w:r w:rsidR="00FC3ACC" w:rsidRPr="00E466C2">
        <w:rPr>
          <w:rFonts w:ascii="Times New Roman" w:hAnsi="Times New Roman" w:cs="Times New Roman"/>
          <w:sz w:val="28"/>
          <w:szCs w:val="28"/>
        </w:rPr>
        <w:t>20)</w:t>
      </w:r>
      <w:r w:rsidR="00984987" w:rsidRPr="00E466C2">
        <w:rPr>
          <w:rFonts w:ascii="Times New Roman" w:hAnsi="Times New Roman" w:cs="Times New Roman"/>
          <w:sz w:val="28"/>
          <w:szCs w:val="28"/>
        </w:rPr>
        <w:t>.</w:t>
      </w:r>
      <w:r w:rsidR="00FC3ACC" w:rsidRPr="00E466C2">
        <w:rPr>
          <w:rFonts w:ascii="Times New Roman" w:hAnsi="Times New Roman" w:cs="Times New Roman"/>
          <w:sz w:val="28"/>
          <w:szCs w:val="28"/>
        </w:rPr>
        <w:t xml:space="preserve"> In der politischen Philosophie ist (nicht nur) </w:t>
      </w:r>
      <w:r w:rsidR="00FC3ACC" w:rsidRPr="00E466C2">
        <w:rPr>
          <w:rFonts w:ascii="Times New Roman" w:hAnsi="Times New Roman" w:cs="Times New Roman"/>
          <w:i/>
          <w:sz w:val="28"/>
          <w:szCs w:val="28"/>
        </w:rPr>
        <w:t>eine</w:t>
      </w:r>
      <w:r w:rsidR="00FC3ACC" w:rsidRPr="00E466C2">
        <w:rPr>
          <w:rFonts w:ascii="Times New Roman" w:hAnsi="Times New Roman" w:cs="Times New Roman"/>
          <w:sz w:val="28"/>
          <w:szCs w:val="28"/>
        </w:rPr>
        <w:t xml:space="preserve"> Theorietradition erkennbar, die zur Pluralität vernünftig begründeter Meinungen in der „Plurali</w:t>
      </w:r>
      <w:r w:rsidR="00D6519A" w:rsidRPr="00E466C2">
        <w:rPr>
          <w:rFonts w:ascii="Times New Roman" w:hAnsi="Times New Roman" w:cs="Times New Roman"/>
          <w:sz w:val="28"/>
          <w:szCs w:val="28"/>
        </w:rPr>
        <w:t xml:space="preserve">tät von Wahrheiten“ (Vogelmann 2017, </w:t>
      </w:r>
      <w:r w:rsidR="00FC3ACC" w:rsidRPr="00E466C2">
        <w:rPr>
          <w:rFonts w:ascii="Times New Roman" w:hAnsi="Times New Roman" w:cs="Times New Roman"/>
          <w:sz w:val="28"/>
          <w:szCs w:val="28"/>
        </w:rPr>
        <w:t xml:space="preserve">18) ein Pendant sieht. Die philosophische Basis der Forderung, eine „Pluralität von Wahrheiten“ anzuerkennen, ist z.B. den epistemologischen Implikationen der pragmatischen Maxime von Charles Sanders Peirce zu entnehmen: </w:t>
      </w:r>
      <w:r w:rsidR="00FC3ACC" w:rsidRPr="00E466C2">
        <w:rPr>
          <w:rFonts w:ascii="Times New Roman" w:eastAsia="+mn-ea" w:hAnsi="Times New Roman" w:cs="Times New Roman"/>
          <w:i/>
          <w:sz w:val="28"/>
          <w:szCs w:val="28"/>
        </w:rPr>
        <w:t>„Der pragmatische Leitsatz (...) lautet: Man überlege, welche praktischen Wirkungen unserer Meinung nach von dem von uns aufgefassten Objekt verursacht werden könnten. Die Auffassung all dieser Wirkungen ist die volls</w:t>
      </w:r>
      <w:r w:rsidR="007014A4" w:rsidRPr="00E466C2">
        <w:rPr>
          <w:rFonts w:ascii="Times New Roman" w:eastAsia="+mn-ea" w:hAnsi="Times New Roman" w:cs="Times New Roman"/>
          <w:i/>
          <w:sz w:val="28"/>
          <w:szCs w:val="28"/>
        </w:rPr>
        <w:t>tändige Auffassung des Objekts</w:t>
      </w:r>
      <w:proofErr w:type="gramStart"/>
      <w:r w:rsidR="00FC3ACC" w:rsidRPr="00E466C2">
        <w:rPr>
          <w:rFonts w:ascii="Times New Roman" w:eastAsia="+mn-ea" w:hAnsi="Times New Roman" w:cs="Times New Roman"/>
          <w:i/>
          <w:sz w:val="28"/>
          <w:szCs w:val="28"/>
        </w:rPr>
        <w:t>“</w:t>
      </w:r>
      <w:r w:rsidR="00FC3ACC" w:rsidRPr="00E466C2">
        <w:rPr>
          <w:rFonts w:ascii="Times New Roman" w:eastAsia="+mn-ea" w:hAnsi="Times New Roman" w:cs="Times New Roman"/>
          <w:sz w:val="28"/>
          <w:szCs w:val="28"/>
        </w:rPr>
        <w:t>(</w:t>
      </w:r>
      <w:proofErr w:type="gramEnd"/>
      <w:r w:rsidR="00FC3ACC" w:rsidRPr="00E466C2">
        <w:rPr>
          <w:rFonts w:ascii="Times New Roman" w:eastAsia="+mn-ea" w:hAnsi="Times New Roman" w:cs="Times New Roman"/>
          <w:sz w:val="28"/>
          <w:szCs w:val="28"/>
        </w:rPr>
        <w:t>Peirce, 1903</w:t>
      </w:r>
      <w:r w:rsidR="007014A4" w:rsidRPr="00E466C2">
        <w:rPr>
          <w:rFonts w:ascii="Times New Roman" w:eastAsia="+mn-ea" w:hAnsi="Times New Roman" w:cs="Times New Roman"/>
          <w:sz w:val="28"/>
          <w:szCs w:val="28"/>
        </w:rPr>
        <w:t>/1934</w:t>
      </w:r>
      <w:r w:rsidR="00FC3ACC" w:rsidRPr="00E466C2">
        <w:rPr>
          <w:rFonts w:ascii="Times New Roman" w:eastAsia="+mn-ea" w:hAnsi="Times New Roman" w:cs="Times New Roman"/>
          <w:sz w:val="28"/>
          <w:szCs w:val="28"/>
        </w:rPr>
        <w:t>, § 5.19)</w:t>
      </w:r>
      <w:r w:rsidR="001012FE" w:rsidRPr="00E466C2">
        <w:rPr>
          <w:rFonts w:ascii="Times New Roman" w:eastAsia="+mn-ea" w:hAnsi="Times New Roman" w:cs="Times New Roman"/>
          <w:sz w:val="28"/>
          <w:szCs w:val="28"/>
        </w:rPr>
        <w:t>.</w:t>
      </w:r>
      <w:r w:rsidR="00FC3ACC" w:rsidRPr="00E466C2">
        <w:rPr>
          <w:rFonts w:ascii="Times New Roman" w:eastAsia="+mn-ea" w:hAnsi="Times New Roman" w:cs="Times New Roman"/>
          <w:sz w:val="28"/>
          <w:szCs w:val="28"/>
        </w:rPr>
        <w:t xml:space="preserve"> </w:t>
      </w:r>
      <w:r w:rsidR="00410A34" w:rsidRPr="00E466C2">
        <w:rPr>
          <w:rFonts w:ascii="Times New Roman" w:eastAsia="+mn-ea" w:hAnsi="Times New Roman" w:cs="Times New Roman"/>
          <w:sz w:val="28"/>
          <w:szCs w:val="28"/>
        </w:rPr>
        <w:t>Mit „Wirkungen“ (W) sind die Deutungen gemeint, die ein politisches Problem provozieren kann. Dabei ist die Menge der unterschiedlichen Wirkungen bzw. Deutungen abhängig von der Zahl derer, die sich kognitiv mit dem Problem auseinandersetzen. Wegen der epistemologischen Offenheit des Zugangs von Individuen zur diskursiven Auseinandersetzung spricht Peirce von einer „</w:t>
      </w:r>
      <w:r w:rsidR="00410A34" w:rsidRPr="00E466C2">
        <w:rPr>
          <w:rFonts w:ascii="Times New Roman" w:eastAsia="+mn-ea" w:hAnsi="Times New Roman" w:cs="Times New Roman"/>
          <w:i/>
          <w:sz w:val="28"/>
          <w:szCs w:val="28"/>
        </w:rPr>
        <w:t xml:space="preserve">indefinite </w:t>
      </w:r>
      <w:proofErr w:type="spellStart"/>
      <w:r w:rsidR="00410A34" w:rsidRPr="00E466C2">
        <w:rPr>
          <w:rFonts w:ascii="Times New Roman" w:eastAsia="+mn-ea" w:hAnsi="Times New Roman" w:cs="Times New Roman"/>
          <w:i/>
          <w:sz w:val="28"/>
          <w:szCs w:val="28"/>
        </w:rPr>
        <w:t>community</w:t>
      </w:r>
      <w:proofErr w:type="spellEnd"/>
      <w:r w:rsidR="00410A34" w:rsidRPr="00E466C2">
        <w:rPr>
          <w:rFonts w:ascii="Times New Roman" w:eastAsia="+mn-ea" w:hAnsi="Times New Roman" w:cs="Times New Roman"/>
          <w:i/>
          <w:sz w:val="28"/>
          <w:szCs w:val="28"/>
        </w:rPr>
        <w:t xml:space="preserve"> </w:t>
      </w:r>
      <w:proofErr w:type="spellStart"/>
      <w:r w:rsidR="00410A34" w:rsidRPr="00E466C2">
        <w:rPr>
          <w:rFonts w:ascii="Times New Roman" w:eastAsia="+mn-ea" w:hAnsi="Times New Roman" w:cs="Times New Roman"/>
          <w:i/>
          <w:sz w:val="28"/>
          <w:szCs w:val="28"/>
        </w:rPr>
        <w:t>of</w:t>
      </w:r>
      <w:proofErr w:type="spellEnd"/>
      <w:r w:rsidR="00410A34" w:rsidRPr="00E466C2">
        <w:rPr>
          <w:rFonts w:ascii="Times New Roman" w:eastAsia="+mn-ea" w:hAnsi="Times New Roman" w:cs="Times New Roman"/>
          <w:i/>
          <w:sz w:val="28"/>
          <w:szCs w:val="28"/>
        </w:rPr>
        <w:t xml:space="preserve"> </w:t>
      </w:r>
      <w:proofErr w:type="spellStart"/>
      <w:r w:rsidR="00410A34" w:rsidRPr="00E466C2">
        <w:rPr>
          <w:rFonts w:ascii="Times New Roman" w:eastAsia="+mn-ea" w:hAnsi="Times New Roman" w:cs="Times New Roman"/>
          <w:i/>
          <w:sz w:val="28"/>
          <w:szCs w:val="28"/>
        </w:rPr>
        <w:t>investigators</w:t>
      </w:r>
      <w:proofErr w:type="spellEnd"/>
      <w:r w:rsidR="00410A34" w:rsidRPr="00E466C2">
        <w:rPr>
          <w:rFonts w:ascii="Times New Roman" w:eastAsia="+mn-ea" w:hAnsi="Times New Roman" w:cs="Times New Roman"/>
          <w:sz w:val="28"/>
          <w:szCs w:val="28"/>
        </w:rPr>
        <w:t>“ (Peirce, zit. Apel 1973, 173), in der immer die Möglichkeit und die Legitimation besteht, neue Sichtweisen zu artikulieren, aber keine zu verabsolutieren (Grundmann 2019, 35).</w:t>
      </w:r>
    </w:p>
    <w:p w14:paraId="0BCFFBA0" w14:textId="77777777" w:rsidR="00C4433B" w:rsidRPr="00E466C2" w:rsidRDefault="00BF2742" w:rsidP="003816AC">
      <w:pPr>
        <w:jc w:val="both"/>
        <w:rPr>
          <w:rFonts w:ascii="Times New Roman" w:eastAsia="+mn-ea" w:hAnsi="Times New Roman" w:cs="Times New Roman"/>
          <w:i/>
          <w:sz w:val="28"/>
          <w:szCs w:val="28"/>
        </w:rPr>
      </w:pPr>
      <w:r w:rsidRPr="00E466C2">
        <w:rPr>
          <w:rFonts w:ascii="Times New Roman" w:eastAsia="+mn-ea" w:hAnsi="Times New Roman" w:cs="Times New Roman"/>
          <w:sz w:val="28"/>
          <w:szCs w:val="28"/>
        </w:rPr>
        <w:t>Abb. 1</w:t>
      </w:r>
      <w:r w:rsidRPr="00E466C2">
        <w:rPr>
          <w:rFonts w:ascii="Times New Roman" w:eastAsia="+mn-ea" w:hAnsi="Times New Roman" w:cs="Times New Roman"/>
          <w:i/>
          <w:sz w:val="28"/>
          <w:szCs w:val="28"/>
        </w:rPr>
        <w:t xml:space="preserve">: </w:t>
      </w:r>
      <w:r w:rsidR="007014A4" w:rsidRPr="00E466C2">
        <w:rPr>
          <w:rFonts w:ascii="Times New Roman" w:eastAsia="+mn-ea" w:hAnsi="Times New Roman" w:cs="Times New Roman"/>
          <w:i/>
          <w:sz w:val="28"/>
          <w:szCs w:val="28"/>
        </w:rPr>
        <w:t>Epistemologische</w:t>
      </w:r>
      <w:r w:rsidR="00C4433B" w:rsidRPr="00E466C2">
        <w:rPr>
          <w:rFonts w:ascii="Times New Roman" w:eastAsia="+mn-ea" w:hAnsi="Times New Roman" w:cs="Times New Roman"/>
          <w:i/>
          <w:sz w:val="28"/>
          <w:szCs w:val="28"/>
        </w:rPr>
        <w:t xml:space="preserve"> Implikationen der Pragmatischen Maxime von Charles S. Peirce </w:t>
      </w:r>
      <w:r w:rsidR="00C4433B" w:rsidRPr="00AC753A">
        <w:rPr>
          <w:rFonts w:ascii="Times New Roman" w:eastAsia="+mn-ea" w:hAnsi="Times New Roman" w:cs="Times New Roman"/>
          <w:sz w:val="28"/>
          <w:szCs w:val="28"/>
        </w:rPr>
        <w:t>(eigene Darstellung)</w:t>
      </w:r>
    </w:p>
    <w:p w14:paraId="44F4DD20" w14:textId="77777777" w:rsidR="003F136A" w:rsidRDefault="003F136A" w:rsidP="003816AC">
      <w:pPr>
        <w:jc w:val="both"/>
        <w:rPr>
          <w:rFonts w:ascii="Times New Roman" w:eastAsia="+mn-ea" w:hAnsi="Times New Roman" w:cs="Times New Roman"/>
          <w:sz w:val="28"/>
          <w:szCs w:val="28"/>
        </w:rPr>
      </w:pPr>
      <w:r>
        <w:rPr>
          <w:rFonts w:ascii="Times New Roman" w:eastAsia="+mn-ea" w:hAnsi="Times New Roman" w:cs="Times New Roman"/>
          <w:noProof/>
          <w:sz w:val="28"/>
          <w:szCs w:val="28"/>
          <w:lang w:eastAsia="de-DE"/>
        </w:rPr>
        <mc:AlternateContent>
          <mc:Choice Requires="wps">
            <w:drawing>
              <wp:anchor distT="0" distB="0" distL="114300" distR="114300" simplePos="0" relativeHeight="251662336" behindDoc="0" locked="0" layoutInCell="1" allowOverlap="1" wp14:anchorId="6296B0EE" wp14:editId="4A0E89F4">
                <wp:simplePos x="0" y="0"/>
                <wp:positionH relativeFrom="column">
                  <wp:posOffset>158984</wp:posOffset>
                </wp:positionH>
                <wp:positionV relativeFrom="paragraph">
                  <wp:posOffset>158215</wp:posOffset>
                </wp:positionV>
                <wp:extent cx="1529347" cy="310148"/>
                <wp:effectExtent l="0" t="0" r="13970" b="13970"/>
                <wp:wrapNone/>
                <wp:docPr id="5" name="Textfeld 5"/>
                <wp:cNvGraphicFramePr/>
                <a:graphic xmlns:a="http://schemas.openxmlformats.org/drawingml/2006/main">
                  <a:graphicData uri="http://schemas.microsoft.com/office/word/2010/wordprocessingShape">
                    <wps:wsp>
                      <wps:cNvSpPr txBox="1"/>
                      <wps:spPr>
                        <a:xfrm>
                          <a:off x="0" y="0"/>
                          <a:ext cx="1529347" cy="310148"/>
                        </a:xfrm>
                        <a:prstGeom prst="rect">
                          <a:avLst/>
                        </a:prstGeom>
                        <a:solidFill>
                          <a:schemeClr val="lt1"/>
                        </a:solidFill>
                        <a:ln w="6350">
                          <a:solidFill>
                            <a:schemeClr val="bg1"/>
                          </a:solidFill>
                        </a:ln>
                      </wps:spPr>
                      <wps:txbx>
                        <w:txbxContent>
                          <w:p w14:paraId="444BBCDE" w14:textId="77777777" w:rsidR="003F136A" w:rsidRPr="003F136A" w:rsidRDefault="003F136A">
                            <w:pPr>
                              <w:rPr>
                                <w:rFonts w:ascii="Times New Roman" w:hAnsi="Times New Roman" w:cs="Times New Roman"/>
                                <w:sz w:val="28"/>
                                <w:szCs w:val="28"/>
                              </w:rPr>
                            </w:pPr>
                            <w:r w:rsidRPr="003F136A">
                              <w:rPr>
                                <w:rFonts w:ascii="Times New Roman" w:hAnsi="Times New Roman" w:cs="Times New Roman"/>
                                <w:sz w:val="28"/>
                                <w:szCs w:val="28"/>
                              </w:rPr>
                              <w:t>W</w:t>
                            </w:r>
                            <w:r w:rsidRPr="003F136A">
                              <w:rPr>
                                <w:rFonts w:ascii="Times New Roman" w:hAnsi="Times New Roman" w:cs="Times New Roman"/>
                                <w:sz w:val="28"/>
                                <w:szCs w:val="28"/>
                                <w:vertAlign w:val="subscript"/>
                              </w:rPr>
                              <w:t xml:space="preserve">(1-n) </w:t>
                            </w:r>
                            <w:r w:rsidRPr="003F136A">
                              <w:rPr>
                                <w:rFonts w:ascii="Times New Roman" w:hAnsi="Times New Roman" w:cs="Times New Roman"/>
                                <w:sz w:val="28"/>
                                <w:szCs w:val="28"/>
                              </w:rPr>
                              <w:t>= f (Objekt)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96B0EE" id="_x0000_t202" coordsize="21600,21600" o:spt="202" path="m,l,21600r21600,l21600,xe">
                <v:stroke joinstyle="miter"/>
                <v:path gradientshapeok="t" o:connecttype="rect"/>
              </v:shapetype>
              <v:shape id="Textfeld 5" o:spid="_x0000_s1026" type="#_x0000_t202" style="position:absolute;left:0;text-align:left;margin-left:12.5pt;margin-top:12.45pt;width:120.4pt;height:24.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" fillcolor="white [3201]" strokecolor="white [3212]" strokeweight=".5pt">
                <v:textbox>
                  <w:txbxContent>
                    <w:p w14:paraId="444BBCDE" w14:textId="77777777" w:rsidR="003F136A" w:rsidRPr="003F136A" w:rsidRDefault="003F136A">
                      <w:pPr>
                        <w:rPr>
                          <w:rFonts w:ascii="Times New Roman" w:hAnsi="Times New Roman" w:cs="Times New Roman"/>
                          <w:sz w:val="28"/>
                          <w:szCs w:val="28"/>
                        </w:rPr>
                      </w:pPr>
                      <w:r w:rsidRPr="003F136A">
                        <w:rPr>
                          <w:rFonts w:ascii="Times New Roman" w:hAnsi="Times New Roman" w:cs="Times New Roman"/>
                          <w:sz w:val="28"/>
                          <w:szCs w:val="28"/>
                        </w:rPr>
                        <w:t>W</w:t>
                      </w:r>
                      <w:r w:rsidRPr="003F136A">
                        <w:rPr>
                          <w:rFonts w:ascii="Times New Roman" w:hAnsi="Times New Roman" w:cs="Times New Roman"/>
                          <w:sz w:val="28"/>
                          <w:szCs w:val="28"/>
                          <w:vertAlign w:val="subscript"/>
                        </w:rPr>
                        <w:t xml:space="preserve">(1-n) </w:t>
                      </w:r>
                      <w:r w:rsidRPr="003F136A">
                        <w:rPr>
                          <w:rFonts w:ascii="Times New Roman" w:hAnsi="Times New Roman" w:cs="Times New Roman"/>
                          <w:sz w:val="28"/>
                          <w:szCs w:val="28"/>
                        </w:rPr>
                        <w:t>= f (Objekt)</w:t>
                      </w:r>
                    </w:p>
                  </w:txbxContent>
                </v:textbox>
              </v:shape>
            </w:pict>
          </mc:Fallback>
        </mc:AlternateContent>
      </w:r>
      <w:r>
        <w:rPr>
          <w:rFonts w:ascii="Times New Roman" w:eastAsia="+mn-ea" w:hAnsi="Times New Roman" w:cs="Times New Roman"/>
          <w:noProof/>
          <w:sz w:val="28"/>
          <w:szCs w:val="28"/>
          <w:lang w:eastAsia="de-DE"/>
        </w:rPr>
        <mc:AlternateContent>
          <mc:Choice Requires="wps">
            <w:drawing>
              <wp:anchor distT="0" distB="0" distL="114300" distR="114300" simplePos="0" relativeHeight="251661312" behindDoc="0" locked="0" layoutInCell="1" allowOverlap="1" wp14:anchorId="2ACF3A45" wp14:editId="6AFB40BB">
                <wp:simplePos x="0" y="0"/>
                <wp:positionH relativeFrom="column">
                  <wp:posOffset>126900</wp:posOffset>
                </wp:positionH>
                <wp:positionV relativeFrom="paragraph">
                  <wp:posOffset>99394</wp:posOffset>
                </wp:positionV>
                <wp:extent cx="1609558" cy="417095"/>
                <wp:effectExtent l="0" t="0" r="10160" b="21590"/>
                <wp:wrapNone/>
                <wp:docPr id="4" name="Rechteck 4"/>
                <wp:cNvGraphicFramePr/>
                <a:graphic xmlns:a="http://schemas.openxmlformats.org/drawingml/2006/main">
                  <a:graphicData uri="http://schemas.microsoft.com/office/word/2010/wordprocessingShape">
                    <wps:wsp>
                      <wps:cNvSpPr/>
                      <wps:spPr>
                        <a:xfrm>
                          <a:off x="0" y="0"/>
                          <a:ext cx="1609558" cy="41709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6EF013" id="Rechteck 4" o:spid="_x0000_s1026" style="position:absolute;margin-left:10pt;margin-top:7.85pt;width:126.75pt;height:32.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" fillcolor="white [3212]" strokecolor="white [3212]" strokeweight="1pt"/>
            </w:pict>
          </mc:Fallback>
        </mc:AlternateContent>
      </w:r>
    </w:p>
    <w:p w14:paraId="00D3F0B7" w14:textId="77777777" w:rsidR="003F136A" w:rsidRDefault="003F136A" w:rsidP="003816AC">
      <w:pPr>
        <w:jc w:val="both"/>
        <w:rPr>
          <w:rFonts w:ascii="Times New Roman" w:eastAsia="+mn-ea" w:hAnsi="Times New Roman" w:cs="Times New Roman"/>
          <w:sz w:val="28"/>
          <w:szCs w:val="28"/>
        </w:rPr>
      </w:pPr>
      <w:r>
        <w:rPr>
          <w:rFonts w:ascii="Times New Roman" w:eastAsia="+mn-ea" w:hAnsi="Times New Roman" w:cs="Times New Roman"/>
          <w:noProof/>
          <w:sz w:val="28"/>
          <w:szCs w:val="28"/>
          <w:lang w:eastAsia="de-DE"/>
        </w:rPr>
        <mc:AlternateContent>
          <mc:Choice Requires="wps">
            <w:drawing>
              <wp:anchor distT="0" distB="0" distL="114300" distR="114300" simplePos="0" relativeHeight="251659264" behindDoc="0" locked="0" layoutInCell="1" allowOverlap="1" wp14:anchorId="43EF33B4" wp14:editId="4A9F5E47">
                <wp:simplePos x="0" y="0"/>
                <wp:positionH relativeFrom="column">
                  <wp:posOffset>1656247</wp:posOffset>
                </wp:positionH>
                <wp:positionV relativeFrom="paragraph">
                  <wp:posOffset>22792</wp:posOffset>
                </wp:positionV>
                <wp:extent cx="2106095" cy="1518653"/>
                <wp:effectExtent l="0" t="0" r="27940" b="24765"/>
                <wp:wrapNone/>
                <wp:docPr id="2" name="Ellipse 2"/>
                <wp:cNvGraphicFramePr/>
                <a:graphic xmlns:a="http://schemas.openxmlformats.org/drawingml/2006/main">
                  <a:graphicData uri="http://schemas.microsoft.com/office/word/2010/wordprocessingShape">
                    <wps:wsp>
                      <wps:cNvSpPr/>
                      <wps:spPr>
                        <a:xfrm>
                          <a:off x="0" y="0"/>
                          <a:ext cx="2106095" cy="1518653"/>
                        </a:xfrm>
                        <a:prstGeom prst="ellipse">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E3D97D" id="Ellipse 2" o:spid="_x0000_s1026" style="position:absolute;margin-left:130.4pt;margin-top:1.8pt;width:165.85pt;height:11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" fillcolor="white [3201]" strokecolor="black [3200]" strokeweight="1pt">
                <v:stroke joinstyle="miter"/>
              </v:oval>
            </w:pict>
          </mc:Fallback>
        </mc:AlternateContent>
      </w:r>
    </w:p>
    <w:p w14:paraId="5DC65905" w14:textId="77777777" w:rsidR="003F136A" w:rsidRDefault="003F136A" w:rsidP="003816AC">
      <w:pPr>
        <w:jc w:val="both"/>
        <w:rPr>
          <w:rFonts w:ascii="Times New Roman" w:eastAsia="+mn-ea" w:hAnsi="Times New Roman" w:cs="Times New Roman"/>
          <w:sz w:val="28"/>
          <w:szCs w:val="28"/>
        </w:rPr>
      </w:pPr>
      <w:r>
        <w:rPr>
          <w:rFonts w:ascii="Times New Roman" w:eastAsia="+mn-ea" w:hAnsi="Times New Roman" w:cs="Times New Roman"/>
          <w:noProof/>
          <w:sz w:val="28"/>
          <w:szCs w:val="28"/>
          <w:lang w:eastAsia="de-DE"/>
        </w:rPr>
        <mc:AlternateContent>
          <mc:Choice Requires="wps">
            <w:drawing>
              <wp:anchor distT="0" distB="0" distL="114300" distR="114300" simplePos="0" relativeHeight="251660288" behindDoc="0" locked="0" layoutInCell="1" allowOverlap="1" wp14:anchorId="5EF0941F" wp14:editId="4E6F4A4B">
                <wp:simplePos x="0" y="0"/>
                <wp:positionH relativeFrom="column">
                  <wp:posOffset>1955700</wp:posOffset>
                </wp:positionH>
                <wp:positionV relativeFrom="paragraph">
                  <wp:posOffset>107248</wp:posOffset>
                </wp:positionV>
                <wp:extent cx="1507022" cy="711200"/>
                <wp:effectExtent l="0" t="0" r="17145" b="12700"/>
                <wp:wrapNone/>
                <wp:docPr id="3" name="Textfeld 3"/>
                <wp:cNvGraphicFramePr/>
                <a:graphic xmlns:a="http://schemas.openxmlformats.org/drawingml/2006/main">
                  <a:graphicData uri="http://schemas.microsoft.com/office/word/2010/wordprocessingShape">
                    <wps:wsp>
                      <wps:cNvSpPr txBox="1"/>
                      <wps:spPr>
                        <a:xfrm>
                          <a:off x="0" y="0"/>
                          <a:ext cx="1507022" cy="711200"/>
                        </a:xfrm>
                        <a:prstGeom prst="rect">
                          <a:avLst/>
                        </a:prstGeom>
                        <a:solidFill>
                          <a:schemeClr val="lt1"/>
                        </a:solidFill>
                        <a:ln w="6350">
                          <a:solidFill>
                            <a:schemeClr val="bg1"/>
                          </a:solidFill>
                        </a:ln>
                      </wps:spPr>
                      <wps:txbx>
                        <w:txbxContent>
                          <w:p w14:paraId="235A2F45" w14:textId="77777777" w:rsidR="003F136A" w:rsidRPr="003F136A" w:rsidRDefault="003F136A" w:rsidP="003F136A">
                            <w:pPr>
                              <w:rPr>
                                <w:sz w:val="36"/>
                                <w:szCs w:val="36"/>
                              </w:rPr>
                            </w:pPr>
                            <w:r>
                              <w:rPr>
                                <w:sz w:val="36"/>
                                <w:szCs w:val="36"/>
                              </w:rPr>
                              <w:t xml:space="preserve">      </w:t>
                            </w:r>
                            <w:r w:rsidRPr="003F136A">
                              <w:rPr>
                                <w:sz w:val="36"/>
                                <w:szCs w:val="36"/>
                              </w:rPr>
                              <w:t>Objekt</w:t>
                            </w:r>
                          </w:p>
                          <w:p w14:paraId="55D4331F" w14:textId="77777777" w:rsidR="003F136A" w:rsidRPr="003F136A" w:rsidRDefault="003F136A">
                            <w:pPr>
                              <w:rPr>
                                <w:rFonts w:ascii="Times New Roman" w:hAnsi="Times New Roman" w:cs="Times New Roman"/>
                              </w:rPr>
                            </w:pPr>
                            <w:r w:rsidRPr="003F136A">
                              <w:rPr>
                                <w:rFonts w:ascii="Times New Roman" w:hAnsi="Times New Roman" w:cs="Times New Roman"/>
                              </w:rPr>
                              <w:t>Erkenntnisgegenstand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0941F" id="Textfeld 3" o:spid="_x0000_s1027" type="#_x0000_t202" style="position:absolute;left:0;text-align:left;margin-left:154pt;margin-top:8.45pt;width:118.65pt;height: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" fillcolor="white [3201]" strokecolor="white [3212]" strokeweight=".5pt">
                <v:textbox>
                  <w:txbxContent>
                    <w:p w14:paraId="235A2F45" w14:textId="77777777" w:rsidR="003F136A" w:rsidRPr="003F136A" w:rsidRDefault="003F136A" w:rsidP="003F136A">
                      <w:pPr>
                        <w:rPr>
                          <w:sz w:val="36"/>
                          <w:szCs w:val="36"/>
                        </w:rPr>
                      </w:pPr>
                      <w:r>
                        <w:rPr>
                          <w:sz w:val="36"/>
                          <w:szCs w:val="36"/>
                        </w:rPr>
                        <w:t xml:space="preserve">      </w:t>
                      </w:r>
                      <w:r w:rsidRPr="003F136A">
                        <w:rPr>
                          <w:sz w:val="36"/>
                          <w:szCs w:val="36"/>
                        </w:rPr>
                        <w:t>Objekt</w:t>
                      </w:r>
                    </w:p>
                    <w:p w14:paraId="55D4331F" w14:textId="77777777" w:rsidR="003F136A" w:rsidRPr="003F136A" w:rsidRDefault="003F136A">
                      <w:pPr>
                        <w:rPr>
                          <w:rFonts w:ascii="Times New Roman" w:hAnsi="Times New Roman" w:cs="Times New Roman"/>
                        </w:rPr>
                      </w:pPr>
                      <w:r w:rsidRPr="003F136A">
                        <w:rPr>
                          <w:rFonts w:ascii="Times New Roman" w:hAnsi="Times New Roman" w:cs="Times New Roman"/>
                        </w:rPr>
                        <w:t>Erkenntnisgegenstand</w:t>
                      </w:r>
                    </w:p>
                  </w:txbxContent>
                </v:textbox>
              </v:shape>
            </w:pict>
          </mc:Fallback>
        </mc:AlternateContent>
      </w:r>
    </w:p>
    <w:p w14:paraId="1D520C08" w14:textId="77777777" w:rsidR="003F136A" w:rsidRDefault="00E76587" w:rsidP="003816AC">
      <w:pPr>
        <w:jc w:val="both"/>
        <w:rPr>
          <w:rFonts w:ascii="Times New Roman" w:eastAsia="+mn-ea" w:hAnsi="Times New Roman" w:cs="Times New Roman"/>
          <w:sz w:val="28"/>
          <w:szCs w:val="28"/>
        </w:rPr>
      </w:pPr>
      <w:r>
        <w:rPr>
          <w:rFonts w:ascii="Times New Roman" w:eastAsia="+mn-ea" w:hAnsi="Times New Roman" w:cs="Times New Roman"/>
          <w:noProof/>
          <w:sz w:val="28"/>
          <w:szCs w:val="28"/>
          <w:lang w:eastAsia="de-DE"/>
        </w:rPr>
        <mc:AlternateContent>
          <mc:Choice Requires="wps">
            <w:drawing>
              <wp:anchor distT="0" distB="0" distL="114300" distR="114300" simplePos="0" relativeHeight="251672576" behindDoc="0" locked="0" layoutInCell="1" allowOverlap="1" wp14:anchorId="1E8201B4" wp14:editId="7C8823CA">
                <wp:simplePos x="0" y="0"/>
                <wp:positionH relativeFrom="column">
                  <wp:posOffset>3761907</wp:posOffset>
                </wp:positionH>
                <wp:positionV relativeFrom="paragraph">
                  <wp:posOffset>127535</wp:posOffset>
                </wp:positionV>
                <wp:extent cx="1263182" cy="144379"/>
                <wp:effectExtent l="0" t="0" r="70485" b="84455"/>
                <wp:wrapNone/>
                <wp:docPr id="11" name="Gerade Verbindung mit Pfeil 11"/>
                <wp:cNvGraphicFramePr/>
                <a:graphic xmlns:a="http://schemas.openxmlformats.org/drawingml/2006/main">
                  <a:graphicData uri="http://schemas.microsoft.com/office/word/2010/wordprocessingShape">
                    <wps:wsp>
                      <wps:cNvCnPr/>
                      <wps:spPr>
                        <a:xfrm>
                          <a:off x="0" y="0"/>
                          <a:ext cx="1263182" cy="14437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48C08625" id="_x0000_t32" coordsize="21600,21600" o:spt="32" o:oned="t" path="m,l21600,21600e" filled="f">
                <v:path arrowok="t" fillok="f" o:connecttype="none"/>
                <o:lock v:ext="edit" shapetype="t"/>
              </v:shapetype>
              <v:shape id="Gerade Verbindung mit Pfeil 11" o:spid="_x0000_s1026" type="#_x0000_t32" style="position:absolute;margin-left:296.2pt;margin-top:10.05pt;width:99.45pt;height:11.3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" strokecolor="black [3200]" strokeweight="1.5pt">
                <v:stroke endarrow="block" joinstyle="miter"/>
              </v:shape>
            </w:pict>
          </mc:Fallback>
        </mc:AlternateContent>
      </w:r>
      <w:r>
        <w:rPr>
          <w:rFonts w:ascii="Times New Roman" w:eastAsia="+mn-ea" w:hAnsi="Times New Roman" w:cs="Times New Roman"/>
          <w:noProof/>
          <w:sz w:val="28"/>
          <w:szCs w:val="28"/>
          <w:lang w:eastAsia="de-DE"/>
        </w:rPr>
        <mc:AlternateContent>
          <mc:Choice Requires="wps">
            <w:drawing>
              <wp:anchor distT="0" distB="0" distL="114300" distR="114300" simplePos="0" relativeHeight="251671552" behindDoc="0" locked="0" layoutInCell="1" allowOverlap="1" wp14:anchorId="0DD1EE94" wp14:editId="49BA5059">
                <wp:simplePos x="0" y="0"/>
                <wp:positionH relativeFrom="column">
                  <wp:posOffset>5042301</wp:posOffset>
                </wp:positionH>
                <wp:positionV relativeFrom="paragraph">
                  <wp:posOffset>66842</wp:posOffset>
                </wp:positionV>
                <wp:extent cx="422443" cy="374316"/>
                <wp:effectExtent l="0" t="0" r="15875" b="26035"/>
                <wp:wrapNone/>
                <wp:docPr id="10" name="Textfeld 10"/>
                <wp:cNvGraphicFramePr/>
                <a:graphic xmlns:a="http://schemas.openxmlformats.org/drawingml/2006/main">
                  <a:graphicData uri="http://schemas.microsoft.com/office/word/2010/wordprocessingShape">
                    <wps:wsp>
                      <wps:cNvSpPr txBox="1"/>
                      <wps:spPr>
                        <a:xfrm>
                          <a:off x="0" y="0"/>
                          <a:ext cx="422443" cy="374316"/>
                        </a:xfrm>
                        <a:prstGeom prst="rect">
                          <a:avLst/>
                        </a:prstGeom>
                        <a:ln/>
                      </wps:spPr>
                      <wps:style>
                        <a:lnRef idx="2">
                          <a:schemeClr val="dk1"/>
                        </a:lnRef>
                        <a:fillRef idx="1">
                          <a:schemeClr val="lt1"/>
                        </a:fillRef>
                        <a:effectRef idx="0">
                          <a:schemeClr val="dk1"/>
                        </a:effectRef>
                        <a:fontRef idx="minor">
                          <a:schemeClr val="dk1"/>
                        </a:fontRef>
                      </wps:style>
                      <wps:txbx>
                        <w:txbxContent>
                          <w:p w14:paraId="241B7E86" w14:textId="77777777" w:rsidR="00E76587" w:rsidRPr="00E76587" w:rsidRDefault="00E76587" w:rsidP="00E76587">
                            <w:pPr>
                              <w:rPr>
                                <w:rFonts w:ascii="Times New Roman" w:hAnsi="Times New Roman" w:cs="Times New Roman"/>
                                <w:sz w:val="28"/>
                                <w:szCs w:val="28"/>
                                <w:vertAlign w:val="subscript"/>
                              </w:rPr>
                            </w:pPr>
                            <w:r w:rsidRPr="00E76587">
                              <w:rPr>
                                <w:rFonts w:ascii="Times New Roman" w:hAnsi="Times New Roman" w:cs="Times New Roman"/>
                                <w:sz w:val="28"/>
                                <w:szCs w:val="28"/>
                              </w:rPr>
                              <w:t>W</w:t>
                            </w:r>
                            <w:r>
                              <w:rPr>
                                <w:rFonts w:ascii="Times New Roman" w:hAnsi="Times New Roman" w:cs="Times New Roman"/>
                                <w:sz w:val="28"/>
                                <w:szCs w:val="28"/>
                                <w:vertAlign w:val="subscript"/>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D1EE94" id="Textfeld 10" o:spid="_x0000_s1028" type="#_x0000_t202" style="position:absolute;left:0;text-align:left;margin-left:397.05pt;margin-top:5.25pt;width:33.25pt;height:29.4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" fillcolor="white [3201]" strokecolor="black [3200]" strokeweight="1pt">
                <v:textbox>
                  <w:txbxContent>
                    <w:p w14:paraId="241B7E86" w14:textId="77777777" w:rsidR="00E76587" w:rsidRPr="00E76587" w:rsidRDefault="00E76587" w:rsidP="00E76587">
                      <w:pPr>
                        <w:rPr>
                          <w:rFonts w:ascii="Times New Roman" w:hAnsi="Times New Roman" w:cs="Times New Roman"/>
                          <w:sz w:val="28"/>
                          <w:szCs w:val="28"/>
                          <w:vertAlign w:val="subscript"/>
                        </w:rPr>
                      </w:pPr>
                      <w:r w:rsidRPr="00E76587">
                        <w:rPr>
                          <w:rFonts w:ascii="Times New Roman" w:hAnsi="Times New Roman" w:cs="Times New Roman"/>
                          <w:sz w:val="28"/>
                          <w:szCs w:val="28"/>
                        </w:rPr>
                        <w:t>W</w:t>
                      </w:r>
                      <w:r>
                        <w:rPr>
                          <w:rFonts w:ascii="Times New Roman" w:hAnsi="Times New Roman" w:cs="Times New Roman"/>
                          <w:sz w:val="28"/>
                          <w:szCs w:val="28"/>
                          <w:vertAlign w:val="subscript"/>
                        </w:rPr>
                        <w:t>n</w:t>
                      </w:r>
                    </w:p>
                  </w:txbxContent>
                </v:textbox>
              </v:shape>
            </w:pict>
          </mc:Fallback>
        </mc:AlternateContent>
      </w:r>
    </w:p>
    <w:p w14:paraId="6FA44D78" w14:textId="77777777" w:rsidR="003F136A" w:rsidRDefault="00E76587" w:rsidP="003816AC">
      <w:pPr>
        <w:jc w:val="both"/>
        <w:rPr>
          <w:rFonts w:ascii="Times New Roman" w:eastAsia="+mn-ea" w:hAnsi="Times New Roman" w:cs="Times New Roman"/>
          <w:sz w:val="28"/>
          <w:szCs w:val="28"/>
        </w:rPr>
      </w:pPr>
      <w:r>
        <w:rPr>
          <w:rFonts w:ascii="Times New Roman" w:eastAsia="+mn-ea" w:hAnsi="Times New Roman" w:cs="Times New Roman"/>
          <w:noProof/>
          <w:sz w:val="28"/>
          <w:szCs w:val="28"/>
          <w:lang w:eastAsia="de-DE"/>
        </w:rPr>
        <mc:AlternateContent>
          <mc:Choice Requires="wps">
            <w:drawing>
              <wp:anchor distT="0" distB="0" distL="114300" distR="114300" simplePos="0" relativeHeight="251676672" behindDoc="0" locked="0" layoutInCell="1" allowOverlap="1" wp14:anchorId="0BA94319" wp14:editId="777FC49C">
                <wp:simplePos x="0" y="0"/>
                <wp:positionH relativeFrom="column">
                  <wp:posOffset>816710</wp:posOffset>
                </wp:positionH>
                <wp:positionV relativeFrom="paragraph">
                  <wp:posOffset>56281</wp:posOffset>
                </wp:positionV>
                <wp:extent cx="887663" cy="358274"/>
                <wp:effectExtent l="38100" t="0" r="27305" b="60960"/>
                <wp:wrapNone/>
                <wp:docPr id="15" name="Gerade Verbindung mit Pfeil 15"/>
                <wp:cNvGraphicFramePr/>
                <a:graphic xmlns:a="http://schemas.openxmlformats.org/drawingml/2006/main">
                  <a:graphicData uri="http://schemas.microsoft.com/office/word/2010/wordprocessingShape">
                    <wps:wsp>
                      <wps:cNvCnPr/>
                      <wps:spPr>
                        <a:xfrm flipH="1">
                          <a:off x="0" y="0"/>
                          <a:ext cx="887663" cy="35827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95B86DA" id="Gerade Verbindung mit Pfeil 15" o:spid="_x0000_s1026" type="#_x0000_t32" style="position:absolute;margin-left:64.3pt;margin-top:4.45pt;width:69.9pt;height:28.2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" strokecolor="black [3200]" strokeweight="1.5pt">
                <v:stroke endarrow="block" joinstyle="miter"/>
              </v:shape>
            </w:pict>
          </mc:Fallback>
        </mc:AlternateContent>
      </w:r>
      <w:r>
        <w:rPr>
          <w:rFonts w:ascii="Times New Roman" w:eastAsia="+mn-ea" w:hAnsi="Times New Roman" w:cs="Times New Roman"/>
          <w:noProof/>
          <w:sz w:val="28"/>
          <w:szCs w:val="28"/>
          <w:lang w:eastAsia="de-DE"/>
        </w:rPr>
        <mc:AlternateContent>
          <mc:Choice Requires="wps">
            <w:drawing>
              <wp:anchor distT="0" distB="0" distL="114300" distR="114300" simplePos="0" relativeHeight="251673600" behindDoc="0" locked="0" layoutInCell="1" allowOverlap="1" wp14:anchorId="7BA68D27" wp14:editId="3F82145E">
                <wp:simplePos x="0" y="0"/>
                <wp:positionH relativeFrom="column">
                  <wp:posOffset>3575952</wp:posOffset>
                </wp:positionH>
                <wp:positionV relativeFrom="paragraph">
                  <wp:posOffset>254134</wp:posOffset>
                </wp:positionV>
                <wp:extent cx="876969" cy="828842"/>
                <wp:effectExtent l="0" t="0" r="75565" b="47625"/>
                <wp:wrapNone/>
                <wp:docPr id="12" name="Gerade Verbindung mit Pfeil 12"/>
                <wp:cNvGraphicFramePr/>
                <a:graphic xmlns:a="http://schemas.openxmlformats.org/drawingml/2006/main">
                  <a:graphicData uri="http://schemas.microsoft.com/office/word/2010/wordprocessingShape">
                    <wps:wsp>
                      <wps:cNvCnPr/>
                      <wps:spPr>
                        <a:xfrm>
                          <a:off x="0" y="0"/>
                          <a:ext cx="876969" cy="828842"/>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53AC2912" id="Gerade Verbindung mit Pfeil 12" o:spid="_x0000_s1026" type="#_x0000_t32" style="position:absolute;margin-left:281.55pt;margin-top:20pt;width:69.05pt;height:65.2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" strokecolor="black [3200]" strokeweight="1.5pt">
                <v:stroke endarrow="block" joinstyle="miter"/>
              </v:shape>
            </w:pict>
          </mc:Fallback>
        </mc:AlternateContent>
      </w:r>
      <w:r w:rsidR="003F136A">
        <w:rPr>
          <w:rFonts w:ascii="Times New Roman" w:eastAsia="+mn-ea" w:hAnsi="Times New Roman" w:cs="Times New Roman"/>
          <w:noProof/>
          <w:sz w:val="28"/>
          <w:szCs w:val="28"/>
          <w:lang w:eastAsia="de-DE"/>
        </w:rPr>
        <mc:AlternateContent>
          <mc:Choice Requires="wps">
            <w:drawing>
              <wp:anchor distT="0" distB="0" distL="114300" distR="114300" simplePos="0" relativeHeight="251663360" behindDoc="0" locked="0" layoutInCell="1" allowOverlap="1" wp14:anchorId="7C543615" wp14:editId="45ABBEF6">
                <wp:simplePos x="0" y="0"/>
                <wp:positionH relativeFrom="column">
                  <wp:posOffset>383573</wp:posOffset>
                </wp:positionH>
                <wp:positionV relativeFrom="paragraph">
                  <wp:posOffset>232744</wp:posOffset>
                </wp:positionV>
                <wp:extent cx="422443" cy="374316"/>
                <wp:effectExtent l="0" t="0" r="15875" b="26035"/>
                <wp:wrapNone/>
                <wp:docPr id="6" name="Textfeld 6"/>
                <wp:cNvGraphicFramePr/>
                <a:graphic xmlns:a="http://schemas.openxmlformats.org/drawingml/2006/main">
                  <a:graphicData uri="http://schemas.microsoft.com/office/word/2010/wordprocessingShape">
                    <wps:wsp>
                      <wps:cNvSpPr txBox="1"/>
                      <wps:spPr>
                        <a:xfrm>
                          <a:off x="0" y="0"/>
                          <a:ext cx="422443" cy="374316"/>
                        </a:xfrm>
                        <a:prstGeom prst="rect">
                          <a:avLst/>
                        </a:prstGeom>
                        <a:ln/>
                      </wps:spPr>
                      <wps:style>
                        <a:lnRef idx="2">
                          <a:schemeClr val="dk1"/>
                        </a:lnRef>
                        <a:fillRef idx="1">
                          <a:schemeClr val="lt1"/>
                        </a:fillRef>
                        <a:effectRef idx="0">
                          <a:schemeClr val="dk1"/>
                        </a:effectRef>
                        <a:fontRef idx="minor">
                          <a:schemeClr val="dk1"/>
                        </a:fontRef>
                      </wps:style>
                      <wps:txbx>
                        <w:txbxContent>
                          <w:p w14:paraId="7E35A472" w14:textId="77777777" w:rsidR="003F136A" w:rsidRPr="00E76587" w:rsidRDefault="003F136A">
                            <w:pPr>
                              <w:rPr>
                                <w:rFonts w:ascii="Times New Roman" w:hAnsi="Times New Roman" w:cs="Times New Roman"/>
                                <w:sz w:val="28"/>
                                <w:szCs w:val="28"/>
                                <w:vertAlign w:val="subscript"/>
                              </w:rPr>
                            </w:pPr>
                            <w:r w:rsidRPr="00E76587">
                              <w:rPr>
                                <w:rFonts w:ascii="Times New Roman" w:hAnsi="Times New Roman" w:cs="Times New Roman"/>
                                <w:sz w:val="28"/>
                                <w:szCs w:val="28"/>
                              </w:rPr>
                              <w:t>W</w:t>
                            </w:r>
                            <w:r w:rsidR="00E76587" w:rsidRPr="00E76587">
                              <w:rPr>
                                <w:rFonts w:ascii="Times New Roman" w:hAnsi="Times New Roman" w:cs="Times New Roman"/>
                                <w:sz w:val="28"/>
                                <w:szCs w:val="28"/>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543615" id="Textfeld 6" o:spid="_x0000_s1029" type="#_x0000_t202" style="position:absolute;left:0;text-align:left;margin-left:30.2pt;margin-top:18.35pt;width:33.25pt;height:29.4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" fillcolor="white [3201]" strokecolor="black [3200]" strokeweight="1pt">
                <v:textbox>
                  <w:txbxContent>
                    <w:p w14:paraId="7E35A472" w14:textId="77777777" w:rsidR="003F136A" w:rsidRPr="00E76587" w:rsidRDefault="003F136A">
                      <w:pPr>
                        <w:rPr>
                          <w:rFonts w:ascii="Times New Roman" w:hAnsi="Times New Roman" w:cs="Times New Roman"/>
                          <w:sz w:val="28"/>
                          <w:szCs w:val="28"/>
                          <w:vertAlign w:val="subscript"/>
                        </w:rPr>
                      </w:pPr>
                      <w:r w:rsidRPr="00E76587">
                        <w:rPr>
                          <w:rFonts w:ascii="Times New Roman" w:hAnsi="Times New Roman" w:cs="Times New Roman"/>
                          <w:sz w:val="28"/>
                          <w:szCs w:val="28"/>
                        </w:rPr>
                        <w:t>W</w:t>
                      </w:r>
                      <w:r w:rsidR="00E76587" w:rsidRPr="00E76587">
                        <w:rPr>
                          <w:rFonts w:ascii="Times New Roman" w:hAnsi="Times New Roman" w:cs="Times New Roman"/>
                          <w:sz w:val="28"/>
                          <w:szCs w:val="28"/>
                          <w:vertAlign w:val="subscript"/>
                        </w:rPr>
                        <w:t>1</w:t>
                      </w:r>
                    </w:p>
                  </w:txbxContent>
                </v:textbox>
              </v:shape>
            </w:pict>
          </mc:Fallback>
        </mc:AlternateContent>
      </w:r>
    </w:p>
    <w:p w14:paraId="0D3CE823" w14:textId="77777777" w:rsidR="003F136A" w:rsidRDefault="00E76587" w:rsidP="003816AC">
      <w:pPr>
        <w:jc w:val="both"/>
        <w:rPr>
          <w:rFonts w:ascii="Times New Roman" w:eastAsia="+mn-ea" w:hAnsi="Times New Roman" w:cs="Times New Roman"/>
          <w:sz w:val="28"/>
          <w:szCs w:val="28"/>
        </w:rPr>
      </w:pPr>
      <w:r>
        <w:rPr>
          <w:rFonts w:ascii="Times New Roman" w:eastAsia="+mn-ea" w:hAnsi="Times New Roman" w:cs="Times New Roman"/>
          <w:noProof/>
          <w:sz w:val="28"/>
          <w:szCs w:val="28"/>
          <w:lang w:eastAsia="de-DE"/>
        </w:rPr>
        <mc:AlternateContent>
          <mc:Choice Requires="wps">
            <w:drawing>
              <wp:anchor distT="0" distB="0" distL="114300" distR="114300" simplePos="0" relativeHeight="251675648" behindDoc="0" locked="0" layoutInCell="1" allowOverlap="1" wp14:anchorId="68C9BC9B" wp14:editId="1E556CF6">
                <wp:simplePos x="0" y="0"/>
                <wp:positionH relativeFrom="column">
                  <wp:posOffset>1768542</wp:posOffset>
                </wp:positionH>
                <wp:positionV relativeFrom="paragraph">
                  <wp:posOffset>119347</wp:posOffset>
                </wp:positionV>
                <wp:extent cx="342231" cy="866273"/>
                <wp:effectExtent l="38100" t="0" r="20320" b="48260"/>
                <wp:wrapNone/>
                <wp:docPr id="14" name="Gerade Verbindung mit Pfeil 14"/>
                <wp:cNvGraphicFramePr/>
                <a:graphic xmlns:a="http://schemas.openxmlformats.org/drawingml/2006/main">
                  <a:graphicData uri="http://schemas.microsoft.com/office/word/2010/wordprocessingShape">
                    <wps:wsp>
                      <wps:cNvCnPr/>
                      <wps:spPr>
                        <a:xfrm flipH="1">
                          <a:off x="0" y="0"/>
                          <a:ext cx="342231" cy="866273"/>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5DB060BA" id="Gerade Verbindung mit Pfeil 14" o:spid="_x0000_s1026" type="#_x0000_t32" style="position:absolute;margin-left:139.25pt;margin-top:9.4pt;width:26.95pt;height:68.2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" strokecolor="black [3200]" strokeweight="1.5pt">
                <v:stroke endarrow="block" joinstyle="miter"/>
              </v:shape>
            </w:pict>
          </mc:Fallback>
        </mc:AlternateContent>
      </w:r>
      <w:r>
        <w:rPr>
          <w:rFonts w:ascii="Times New Roman" w:eastAsia="+mn-ea" w:hAnsi="Times New Roman" w:cs="Times New Roman"/>
          <w:noProof/>
          <w:sz w:val="28"/>
          <w:szCs w:val="28"/>
          <w:lang w:eastAsia="de-DE"/>
        </w:rPr>
        <mc:AlternateContent>
          <mc:Choice Requires="wps">
            <w:drawing>
              <wp:anchor distT="0" distB="0" distL="114300" distR="114300" simplePos="0" relativeHeight="251674624" behindDoc="0" locked="0" layoutInCell="1" allowOverlap="1" wp14:anchorId="4E41ED5C" wp14:editId="523BD403">
                <wp:simplePos x="0" y="0"/>
                <wp:positionH relativeFrom="column">
                  <wp:posOffset>2961005</wp:posOffset>
                </wp:positionH>
                <wp:positionV relativeFrom="paragraph">
                  <wp:posOffset>220947</wp:posOffset>
                </wp:positionV>
                <wp:extent cx="80211" cy="743284"/>
                <wp:effectExtent l="0" t="0" r="72390" b="57150"/>
                <wp:wrapNone/>
                <wp:docPr id="13" name="Gerade Verbindung mit Pfeil 13"/>
                <wp:cNvGraphicFramePr/>
                <a:graphic xmlns:a="http://schemas.openxmlformats.org/drawingml/2006/main">
                  <a:graphicData uri="http://schemas.microsoft.com/office/word/2010/wordprocessingShape">
                    <wps:wsp>
                      <wps:cNvCnPr/>
                      <wps:spPr>
                        <a:xfrm>
                          <a:off x="0" y="0"/>
                          <a:ext cx="80211" cy="74328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325445B2" id="Gerade Verbindung mit Pfeil 13" o:spid="_x0000_s1026" type="#_x0000_t32" style="position:absolute;margin-left:233.15pt;margin-top:17.4pt;width:6.3pt;height:58.5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" strokecolor="black [3200]" strokeweight="1.5pt">
                <v:stroke endarrow="block" joinstyle="miter"/>
              </v:shape>
            </w:pict>
          </mc:Fallback>
        </mc:AlternateContent>
      </w:r>
    </w:p>
    <w:p w14:paraId="74A23DC9" w14:textId="77777777" w:rsidR="003F136A" w:rsidRDefault="003F136A" w:rsidP="003816AC">
      <w:pPr>
        <w:jc w:val="both"/>
        <w:rPr>
          <w:rFonts w:ascii="Times New Roman" w:eastAsia="+mn-ea" w:hAnsi="Times New Roman" w:cs="Times New Roman"/>
          <w:sz w:val="28"/>
          <w:szCs w:val="28"/>
        </w:rPr>
      </w:pPr>
    </w:p>
    <w:p w14:paraId="0F293545" w14:textId="77777777" w:rsidR="003F136A" w:rsidRDefault="00E76587" w:rsidP="003816AC">
      <w:pPr>
        <w:jc w:val="both"/>
        <w:rPr>
          <w:rFonts w:ascii="Times New Roman" w:eastAsia="+mn-ea" w:hAnsi="Times New Roman" w:cs="Times New Roman"/>
          <w:sz w:val="28"/>
          <w:szCs w:val="28"/>
        </w:rPr>
      </w:pPr>
      <w:r>
        <w:rPr>
          <w:rFonts w:ascii="Times New Roman" w:eastAsia="+mn-ea" w:hAnsi="Times New Roman" w:cs="Times New Roman"/>
          <w:noProof/>
          <w:sz w:val="28"/>
          <w:szCs w:val="28"/>
          <w:lang w:eastAsia="de-DE"/>
        </w:rPr>
        <mc:AlternateContent>
          <mc:Choice Requires="wps">
            <w:drawing>
              <wp:anchor distT="0" distB="0" distL="114300" distR="114300" simplePos="0" relativeHeight="251669504" behindDoc="0" locked="0" layoutInCell="1" allowOverlap="1" wp14:anchorId="5C415F04" wp14:editId="52E6F3D2">
                <wp:simplePos x="0" y="0"/>
                <wp:positionH relativeFrom="column">
                  <wp:posOffset>4267200</wp:posOffset>
                </wp:positionH>
                <wp:positionV relativeFrom="paragraph">
                  <wp:posOffset>106780</wp:posOffset>
                </wp:positionV>
                <wp:extent cx="422443" cy="374316"/>
                <wp:effectExtent l="0" t="0" r="15875" b="26035"/>
                <wp:wrapNone/>
                <wp:docPr id="9" name="Textfeld 9"/>
                <wp:cNvGraphicFramePr/>
                <a:graphic xmlns:a="http://schemas.openxmlformats.org/drawingml/2006/main">
                  <a:graphicData uri="http://schemas.microsoft.com/office/word/2010/wordprocessingShape">
                    <wps:wsp>
                      <wps:cNvSpPr txBox="1"/>
                      <wps:spPr>
                        <a:xfrm>
                          <a:off x="0" y="0"/>
                          <a:ext cx="422443" cy="374316"/>
                        </a:xfrm>
                        <a:prstGeom prst="rect">
                          <a:avLst/>
                        </a:prstGeom>
                        <a:ln/>
                      </wps:spPr>
                      <wps:style>
                        <a:lnRef idx="2">
                          <a:schemeClr val="dk1"/>
                        </a:lnRef>
                        <a:fillRef idx="1">
                          <a:schemeClr val="lt1"/>
                        </a:fillRef>
                        <a:effectRef idx="0">
                          <a:schemeClr val="dk1"/>
                        </a:effectRef>
                        <a:fontRef idx="minor">
                          <a:schemeClr val="dk1"/>
                        </a:fontRef>
                      </wps:style>
                      <wps:txbx>
                        <w:txbxContent>
                          <w:p w14:paraId="7A1A0773" w14:textId="77777777" w:rsidR="00E76587" w:rsidRPr="00E76587" w:rsidRDefault="00E76587" w:rsidP="00E76587">
                            <w:pPr>
                              <w:rPr>
                                <w:rFonts w:ascii="Times New Roman" w:hAnsi="Times New Roman" w:cs="Times New Roman"/>
                                <w:sz w:val="28"/>
                                <w:szCs w:val="28"/>
                                <w:vertAlign w:val="subscript"/>
                              </w:rPr>
                            </w:pPr>
                            <w:r w:rsidRPr="00E76587">
                              <w:rPr>
                                <w:rFonts w:ascii="Times New Roman" w:hAnsi="Times New Roman" w:cs="Times New Roman"/>
                                <w:sz w:val="28"/>
                                <w:szCs w:val="28"/>
                              </w:rPr>
                              <w:t>W</w:t>
                            </w:r>
                            <w:r>
                              <w:rPr>
                                <w:rFonts w:ascii="Times New Roman" w:hAnsi="Times New Roman" w:cs="Times New Roman"/>
                                <w:sz w:val="28"/>
                                <w:szCs w:val="28"/>
                                <w:vertAlign w:val="subscript"/>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415F04" id="Textfeld 9" o:spid="_x0000_s1030" type="#_x0000_t202" style="position:absolute;left:0;text-align:left;margin-left:336pt;margin-top:8.4pt;width:33.25pt;height:29.4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" fillcolor="white [3201]" strokecolor="black [3200]" strokeweight="1pt">
                <v:textbox>
                  <w:txbxContent>
                    <w:p w14:paraId="7A1A0773" w14:textId="77777777" w:rsidR="00E76587" w:rsidRPr="00E76587" w:rsidRDefault="00E76587" w:rsidP="00E76587">
                      <w:pPr>
                        <w:rPr>
                          <w:rFonts w:ascii="Times New Roman" w:hAnsi="Times New Roman" w:cs="Times New Roman"/>
                          <w:sz w:val="28"/>
                          <w:szCs w:val="28"/>
                          <w:vertAlign w:val="subscript"/>
                        </w:rPr>
                      </w:pPr>
                      <w:r w:rsidRPr="00E76587">
                        <w:rPr>
                          <w:rFonts w:ascii="Times New Roman" w:hAnsi="Times New Roman" w:cs="Times New Roman"/>
                          <w:sz w:val="28"/>
                          <w:szCs w:val="28"/>
                        </w:rPr>
                        <w:t>W</w:t>
                      </w:r>
                      <w:r>
                        <w:rPr>
                          <w:rFonts w:ascii="Times New Roman" w:hAnsi="Times New Roman" w:cs="Times New Roman"/>
                          <w:sz w:val="28"/>
                          <w:szCs w:val="28"/>
                          <w:vertAlign w:val="subscript"/>
                        </w:rPr>
                        <w:t>4</w:t>
                      </w:r>
                    </w:p>
                  </w:txbxContent>
                </v:textbox>
              </v:shape>
            </w:pict>
          </mc:Fallback>
        </mc:AlternateContent>
      </w:r>
    </w:p>
    <w:p w14:paraId="3AED4540" w14:textId="77777777" w:rsidR="003F136A" w:rsidRDefault="00E76587" w:rsidP="003816AC">
      <w:pPr>
        <w:jc w:val="both"/>
        <w:rPr>
          <w:rFonts w:ascii="Times New Roman" w:eastAsia="+mn-ea" w:hAnsi="Times New Roman" w:cs="Times New Roman"/>
          <w:sz w:val="28"/>
          <w:szCs w:val="28"/>
        </w:rPr>
      </w:pPr>
      <w:r>
        <w:rPr>
          <w:rFonts w:ascii="Times New Roman" w:eastAsia="+mn-ea" w:hAnsi="Times New Roman" w:cs="Times New Roman"/>
          <w:noProof/>
          <w:sz w:val="28"/>
          <w:szCs w:val="28"/>
          <w:lang w:eastAsia="de-DE"/>
        </w:rPr>
        <mc:AlternateContent>
          <mc:Choice Requires="wps">
            <w:drawing>
              <wp:anchor distT="0" distB="0" distL="114300" distR="114300" simplePos="0" relativeHeight="251667456" behindDoc="0" locked="0" layoutInCell="1" allowOverlap="1" wp14:anchorId="01249131" wp14:editId="72E2A65E">
                <wp:simplePos x="0" y="0"/>
                <wp:positionH relativeFrom="column">
                  <wp:posOffset>2849914</wp:posOffset>
                </wp:positionH>
                <wp:positionV relativeFrom="paragraph">
                  <wp:posOffset>3175</wp:posOffset>
                </wp:positionV>
                <wp:extent cx="422443" cy="374316"/>
                <wp:effectExtent l="0" t="0" r="15875" b="26035"/>
                <wp:wrapNone/>
                <wp:docPr id="8" name="Textfeld 8"/>
                <wp:cNvGraphicFramePr/>
                <a:graphic xmlns:a="http://schemas.openxmlformats.org/drawingml/2006/main">
                  <a:graphicData uri="http://schemas.microsoft.com/office/word/2010/wordprocessingShape">
                    <wps:wsp>
                      <wps:cNvSpPr txBox="1"/>
                      <wps:spPr>
                        <a:xfrm>
                          <a:off x="0" y="0"/>
                          <a:ext cx="422443" cy="374316"/>
                        </a:xfrm>
                        <a:prstGeom prst="rect">
                          <a:avLst/>
                        </a:prstGeom>
                        <a:ln/>
                      </wps:spPr>
                      <wps:style>
                        <a:lnRef idx="2">
                          <a:schemeClr val="dk1"/>
                        </a:lnRef>
                        <a:fillRef idx="1">
                          <a:schemeClr val="lt1"/>
                        </a:fillRef>
                        <a:effectRef idx="0">
                          <a:schemeClr val="dk1"/>
                        </a:effectRef>
                        <a:fontRef idx="minor">
                          <a:schemeClr val="dk1"/>
                        </a:fontRef>
                      </wps:style>
                      <wps:txbx>
                        <w:txbxContent>
                          <w:p w14:paraId="40C3DA58" w14:textId="77777777" w:rsidR="00E76587" w:rsidRPr="00E76587" w:rsidRDefault="00E76587" w:rsidP="00E76587">
                            <w:pPr>
                              <w:rPr>
                                <w:rFonts w:ascii="Times New Roman" w:hAnsi="Times New Roman" w:cs="Times New Roman"/>
                                <w:sz w:val="28"/>
                                <w:szCs w:val="28"/>
                                <w:vertAlign w:val="subscript"/>
                              </w:rPr>
                            </w:pPr>
                            <w:r w:rsidRPr="00E76587">
                              <w:rPr>
                                <w:rFonts w:ascii="Times New Roman" w:hAnsi="Times New Roman" w:cs="Times New Roman"/>
                                <w:sz w:val="28"/>
                                <w:szCs w:val="28"/>
                              </w:rPr>
                              <w:t>W</w:t>
                            </w:r>
                            <w:r>
                              <w:rPr>
                                <w:rFonts w:ascii="Times New Roman" w:hAnsi="Times New Roman" w:cs="Times New Roman"/>
                                <w:sz w:val="28"/>
                                <w:szCs w:val="28"/>
                                <w:vertAlign w:val="subscript"/>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249131" id="Textfeld 8" o:spid="_x0000_s1031" type="#_x0000_t202" style="position:absolute;left:0;text-align:left;margin-left:224.4pt;margin-top:.25pt;width:33.25pt;height:29.4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" fillcolor="white [3201]" strokecolor="black [3200]" strokeweight="1pt">
                <v:textbox>
                  <w:txbxContent>
                    <w:p w14:paraId="40C3DA58" w14:textId="77777777" w:rsidR="00E76587" w:rsidRPr="00E76587" w:rsidRDefault="00E76587" w:rsidP="00E76587">
                      <w:pPr>
                        <w:rPr>
                          <w:rFonts w:ascii="Times New Roman" w:hAnsi="Times New Roman" w:cs="Times New Roman"/>
                          <w:sz w:val="28"/>
                          <w:szCs w:val="28"/>
                          <w:vertAlign w:val="subscript"/>
                        </w:rPr>
                      </w:pPr>
                      <w:r w:rsidRPr="00E76587">
                        <w:rPr>
                          <w:rFonts w:ascii="Times New Roman" w:hAnsi="Times New Roman" w:cs="Times New Roman"/>
                          <w:sz w:val="28"/>
                          <w:szCs w:val="28"/>
                        </w:rPr>
                        <w:t>W</w:t>
                      </w:r>
                      <w:r>
                        <w:rPr>
                          <w:rFonts w:ascii="Times New Roman" w:hAnsi="Times New Roman" w:cs="Times New Roman"/>
                          <w:sz w:val="28"/>
                          <w:szCs w:val="28"/>
                          <w:vertAlign w:val="subscript"/>
                        </w:rPr>
                        <w:t>3</w:t>
                      </w:r>
                    </w:p>
                  </w:txbxContent>
                </v:textbox>
              </v:shape>
            </w:pict>
          </mc:Fallback>
        </mc:AlternateContent>
      </w:r>
      <w:r>
        <w:rPr>
          <w:rFonts w:ascii="Times New Roman" w:eastAsia="+mn-ea" w:hAnsi="Times New Roman" w:cs="Times New Roman"/>
          <w:noProof/>
          <w:sz w:val="28"/>
          <w:szCs w:val="28"/>
          <w:lang w:eastAsia="de-DE"/>
        </w:rPr>
        <mc:AlternateContent>
          <mc:Choice Requires="wps">
            <w:drawing>
              <wp:anchor distT="0" distB="0" distL="114300" distR="114300" simplePos="0" relativeHeight="251665408" behindDoc="0" locked="0" layoutInCell="1" allowOverlap="1" wp14:anchorId="7C154C5F" wp14:editId="581FD75D">
                <wp:simplePos x="0" y="0"/>
                <wp:positionH relativeFrom="column">
                  <wp:posOffset>1544888</wp:posOffset>
                </wp:positionH>
                <wp:positionV relativeFrom="paragraph">
                  <wp:posOffset>568</wp:posOffset>
                </wp:positionV>
                <wp:extent cx="422443" cy="374316"/>
                <wp:effectExtent l="0" t="0" r="15875" b="26035"/>
                <wp:wrapNone/>
                <wp:docPr id="7" name="Textfeld 7"/>
                <wp:cNvGraphicFramePr/>
                <a:graphic xmlns:a="http://schemas.openxmlformats.org/drawingml/2006/main">
                  <a:graphicData uri="http://schemas.microsoft.com/office/word/2010/wordprocessingShape">
                    <wps:wsp>
                      <wps:cNvSpPr txBox="1"/>
                      <wps:spPr>
                        <a:xfrm>
                          <a:off x="0" y="0"/>
                          <a:ext cx="422443" cy="374316"/>
                        </a:xfrm>
                        <a:prstGeom prst="rect">
                          <a:avLst/>
                        </a:prstGeom>
                        <a:ln/>
                      </wps:spPr>
                      <wps:style>
                        <a:lnRef idx="2">
                          <a:schemeClr val="dk1"/>
                        </a:lnRef>
                        <a:fillRef idx="1">
                          <a:schemeClr val="lt1"/>
                        </a:fillRef>
                        <a:effectRef idx="0">
                          <a:schemeClr val="dk1"/>
                        </a:effectRef>
                        <a:fontRef idx="minor">
                          <a:schemeClr val="dk1"/>
                        </a:fontRef>
                      </wps:style>
                      <wps:txbx>
                        <w:txbxContent>
                          <w:p w14:paraId="68CEE472" w14:textId="77777777" w:rsidR="00E76587" w:rsidRPr="00E76587" w:rsidRDefault="00E76587" w:rsidP="00E76587">
                            <w:pPr>
                              <w:rPr>
                                <w:rFonts w:ascii="Times New Roman" w:hAnsi="Times New Roman" w:cs="Times New Roman"/>
                                <w:sz w:val="28"/>
                                <w:szCs w:val="28"/>
                                <w:vertAlign w:val="subscript"/>
                              </w:rPr>
                            </w:pPr>
                            <w:r w:rsidRPr="00E76587">
                              <w:rPr>
                                <w:rFonts w:ascii="Times New Roman" w:hAnsi="Times New Roman" w:cs="Times New Roman"/>
                                <w:sz w:val="28"/>
                                <w:szCs w:val="28"/>
                              </w:rPr>
                              <w:t>W</w:t>
                            </w:r>
                            <w:r>
                              <w:rPr>
                                <w:rFonts w:ascii="Times New Roman" w:hAnsi="Times New Roman" w:cs="Times New Roman"/>
                                <w:sz w:val="28"/>
                                <w:szCs w:val="28"/>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154C5F" id="Textfeld 7" o:spid="_x0000_s1032" type="#_x0000_t202" style="position:absolute;left:0;text-align:left;margin-left:121.65pt;margin-top:.05pt;width:33.25pt;height:29.4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" fillcolor="white [3201]" strokecolor="black [3200]" strokeweight="1pt">
                <v:textbox>
                  <w:txbxContent>
                    <w:p w14:paraId="68CEE472" w14:textId="77777777" w:rsidR="00E76587" w:rsidRPr="00E76587" w:rsidRDefault="00E76587" w:rsidP="00E76587">
                      <w:pPr>
                        <w:rPr>
                          <w:rFonts w:ascii="Times New Roman" w:hAnsi="Times New Roman" w:cs="Times New Roman"/>
                          <w:sz w:val="28"/>
                          <w:szCs w:val="28"/>
                          <w:vertAlign w:val="subscript"/>
                        </w:rPr>
                      </w:pPr>
                      <w:r w:rsidRPr="00E76587">
                        <w:rPr>
                          <w:rFonts w:ascii="Times New Roman" w:hAnsi="Times New Roman" w:cs="Times New Roman"/>
                          <w:sz w:val="28"/>
                          <w:szCs w:val="28"/>
                        </w:rPr>
                        <w:t>W</w:t>
                      </w:r>
                      <w:r>
                        <w:rPr>
                          <w:rFonts w:ascii="Times New Roman" w:hAnsi="Times New Roman" w:cs="Times New Roman"/>
                          <w:sz w:val="28"/>
                          <w:szCs w:val="28"/>
                          <w:vertAlign w:val="subscript"/>
                        </w:rPr>
                        <w:t>2</w:t>
                      </w:r>
                    </w:p>
                  </w:txbxContent>
                </v:textbox>
              </v:shape>
            </w:pict>
          </mc:Fallback>
        </mc:AlternateContent>
      </w:r>
    </w:p>
    <w:p w14:paraId="3B867008" w14:textId="77777777" w:rsidR="00AC753A" w:rsidRDefault="00AC753A" w:rsidP="003816AC">
      <w:pPr>
        <w:jc w:val="both"/>
        <w:rPr>
          <w:rFonts w:ascii="Times New Roman" w:eastAsia="+mn-ea" w:hAnsi="Times New Roman" w:cs="Times New Roman"/>
          <w:i/>
          <w:sz w:val="28"/>
          <w:szCs w:val="28"/>
        </w:rPr>
      </w:pPr>
    </w:p>
    <w:p w14:paraId="2F84BD32" w14:textId="77777777" w:rsidR="003F136A" w:rsidRPr="00AC753A" w:rsidRDefault="00AC753A" w:rsidP="003816AC">
      <w:pPr>
        <w:jc w:val="both"/>
        <w:rPr>
          <w:rFonts w:ascii="Times New Roman" w:eastAsia="+mn-ea" w:hAnsi="Times New Roman" w:cs="Times New Roman"/>
          <w:sz w:val="24"/>
          <w:szCs w:val="24"/>
        </w:rPr>
      </w:pPr>
      <w:r w:rsidRPr="00AC753A">
        <w:rPr>
          <w:rFonts w:ascii="Times New Roman" w:eastAsia="+mn-ea" w:hAnsi="Times New Roman" w:cs="Times New Roman"/>
          <w:i/>
          <w:sz w:val="24"/>
          <w:szCs w:val="24"/>
        </w:rPr>
        <w:t>„Die Auffassung all dieser Wirkungen ist die vollständige Auffassung des Objekts.“(</w:t>
      </w:r>
      <w:r>
        <w:rPr>
          <w:rFonts w:ascii="Times New Roman" w:eastAsia="+mn-ea" w:hAnsi="Times New Roman" w:cs="Times New Roman"/>
          <w:i/>
          <w:sz w:val="24"/>
          <w:szCs w:val="24"/>
        </w:rPr>
        <w:t>Peirce)</w:t>
      </w:r>
      <w:r w:rsidRPr="00AC753A">
        <w:rPr>
          <w:rFonts w:ascii="Times New Roman" w:eastAsia="+mn-ea" w:hAnsi="Times New Roman" w:cs="Times New Roman"/>
          <w:i/>
          <w:sz w:val="24"/>
          <w:szCs w:val="24"/>
        </w:rPr>
        <w:t xml:space="preserve">   </w:t>
      </w:r>
    </w:p>
    <w:p w14:paraId="125AFC49" w14:textId="77777777" w:rsidR="00FC3ACC" w:rsidRPr="00E466C2" w:rsidRDefault="00410A34" w:rsidP="003816AC">
      <w:pPr>
        <w:jc w:val="both"/>
        <w:rPr>
          <w:rFonts w:ascii="Times New Roman" w:eastAsia="+mn-ea" w:hAnsi="Times New Roman" w:cs="Times New Roman"/>
          <w:sz w:val="28"/>
          <w:szCs w:val="28"/>
        </w:rPr>
      </w:pPr>
      <w:r w:rsidRPr="00E466C2">
        <w:rPr>
          <w:rFonts w:ascii="Times New Roman" w:eastAsia="+mn-ea" w:hAnsi="Times New Roman" w:cs="Times New Roman"/>
          <w:sz w:val="28"/>
          <w:szCs w:val="28"/>
        </w:rPr>
        <w:t xml:space="preserve">In dieser unbegrenzten Kommunikationsgemeinschaft liegt auch die Wurzel der Diskursethik. So fordert Jürgen Habermas, dass sich Teilnehmerinnen und </w:t>
      </w:r>
      <w:r w:rsidRPr="00E466C2">
        <w:rPr>
          <w:rFonts w:ascii="Times New Roman" w:eastAsia="+mn-ea" w:hAnsi="Times New Roman" w:cs="Times New Roman"/>
          <w:sz w:val="28"/>
          <w:szCs w:val="28"/>
        </w:rPr>
        <w:lastRenderedPageBreak/>
        <w:t xml:space="preserve">Teilnehmer in der kommunikativen Auseinandersetzung über die Frage, was man für „wahr“ halten kann und woran man sein Handeln ausrichten soll, als </w:t>
      </w:r>
      <w:r w:rsidRPr="00E466C2">
        <w:rPr>
          <w:rFonts w:ascii="Times New Roman" w:eastAsia="+mn-ea" w:hAnsi="Times New Roman" w:cs="Times New Roman"/>
          <w:i/>
          <w:sz w:val="28"/>
          <w:szCs w:val="28"/>
        </w:rPr>
        <w:t xml:space="preserve">Freie und Gleiche </w:t>
      </w:r>
      <w:r w:rsidRPr="00E466C2">
        <w:rPr>
          <w:rFonts w:ascii="Times New Roman" w:eastAsia="+mn-ea" w:hAnsi="Times New Roman" w:cs="Times New Roman"/>
          <w:sz w:val="28"/>
          <w:szCs w:val="28"/>
        </w:rPr>
        <w:t>begegnen (Habermas 1992, 99).</w:t>
      </w:r>
      <w:r w:rsidR="009433C2">
        <w:rPr>
          <w:rFonts w:ascii="Times New Roman" w:eastAsia="+mn-ea" w:hAnsi="Times New Roman" w:cs="Times New Roman"/>
          <w:sz w:val="28"/>
          <w:szCs w:val="28"/>
        </w:rPr>
        <w:t xml:space="preserve"> </w:t>
      </w:r>
      <w:r w:rsidR="00574E0F" w:rsidRPr="00E466C2">
        <w:rPr>
          <w:rFonts w:ascii="Times New Roman" w:eastAsia="+mn-ea" w:hAnsi="Times New Roman" w:cs="Times New Roman"/>
          <w:sz w:val="28"/>
          <w:szCs w:val="28"/>
        </w:rPr>
        <w:t>Das Festhalten an einer Überzeugung darf deshalb nie in einen Alleinvertretungsanspruch münden, dessen emotionale und daher oft rationalitätsfeindliche Überhöhung die Anerkennung der Person</w:t>
      </w:r>
      <w:r w:rsidR="00C3145E" w:rsidRPr="00E466C2">
        <w:rPr>
          <w:rFonts w:ascii="Times New Roman" w:eastAsia="+mn-ea" w:hAnsi="Times New Roman" w:cs="Times New Roman"/>
          <w:sz w:val="28"/>
          <w:szCs w:val="28"/>
        </w:rPr>
        <w:t xml:space="preserve"> gefährdet</w:t>
      </w:r>
      <w:r w:rsidR="00574E0F" w:rsidRPr="00E466C2">
        <w:rPr>
          <w:rFonts w:ascii="Times New Roman" w:eastAsia="+mn-ea" w:hAnsi="Times New Roman" w:cs="Times New Roman"/>
          <w:sz w:val="28"/>
          <w:szCs w:val="28"/>
        </w:rPr>
        <w:t>, die</w:t>
      </w:r>
      <w:r w:rsidR="00C3145E" w:rsidRPr="00E466C2">
        <w:rPr>
          <w:rFonts w:ascii="Times New Roman" w:eastAsia="+mn-ea" w:hAnsi="Times New Roman" w:cs="Times New Roman"/>
          <w:sz w:val="28"/>
          <w:szCs w:val="28"/>
        </w:rPr>
        <w:t xml:space="preserve"> eine</w:t>
      </w:r>
      <w:r w:rsidR="00574E0F" w:rsidRPr="00E466C2">
        <w:rPr>
          <w:rFonts w:ascii="Times New Roman" w:eastAsia="+mn-ea" w:hAnsi="Times New Roman" w:cs="Times New Roman"/>
          <w:sz w:val="28"/>
          <w:szCs w:val="28"/>
        </w:rPr>
        <w:t xml:space="preserve"> andere Auffassung </w:t>
      </w:r>
      <w:r w:rsidR="00C3145E" w:rsidRPr="00E466C2">
        <w:rPr>
          <w:rFonts w:ascii="Times New Roman" w:eastAsia="+mn-ea" w:hAnsi="Times New Roman" w:cs="Times New Roman"/>
          <w:sz w:val="28"/>
          <w:szCs w:val="28"/>
        </w:rPr>
        <w:t>vertritt.</w:t>
      </w:r>
      <w:r w:rsidR="00B12AD4" w:rsidRPr="00E466C2">
        <w:rPr>
          <w:rFonts w:ascii="Times New Roman" w:eastAsia="+mn-ea" w:hAnsi="Times New Roman" w:cs="Times New Roman"/>
          <w:sz w:val="28"/>
          <w:szCs w:val="28"/>
        </w:rPr>
        <w:t xml:space="preserve"> Somit führt die normative Wendung der erkenntnistheoretischen Implikationen der Pragmatischen Maxim</w:t>
      </w:r>
      <w:r w:rsidR="00314CE6" w:rsidRPr="00E466C2">
        <w:rPr>
          <w:rFonts w:ascii="Times New Roman" w:eastAsia="+mn-ea" w:hAnsi="Times New Roman" w:cs="Times New Roman"/>
          <w:sz w:val="28"/>
          <w:szCs w:val="28"/>
        </w:rPr>
        <w:t xml:space="preserve">e von </w:t>
      </w:r>
      <w:r w:rsidR="00314CE6" w:rsidRPr="0016435B">
        <w:rPr>
          <w:rFonts w:ascii="Times New Roman" w:eastAsia="+mn-ea" w:hAnsi="Times New Roman" w:cs="Times New Roman"/>
          <w:sz w:val="28"/>
          <w:szCs w:val="28"/>
        </w:rPr>
        <w:t>Peirce</w:t>
      </w:r>
      <w:r w:rsidR="00E466C2" w:rsidRPr="0016435B">
        <w:rPr>
          <w:rFonts w:ascii="Times New Roman" w:eastAsia="+mn-ea" w:hAnsi="Times New Roman" w:cs="Times New Roman"/>
          <w:sz w:val="28"/>
          <w:szCs w:val="28"/>
        </w:rPr>
        <w:t xml:space="preserve"> (</w:t>
      </w:r>
      <w:r w:rsidR="00E466C2" w:rsidRPr="0016435B">
        <w:rPr>
          <w:rFonts w:ascii="Times New Roman" w:eastAsia="+mn-ea" w:hAnsi="Times New Roman" w:cs="Times New Roman"/>
          <w:i/>
          <w:sz w:val="28"/>
          <w:szCs w:val="28"/>
        </w:rPr>
        <w:t>Abb. 1</w:t>
      </w:r>
      <w:r w:rsidR="00E466C2" w:rsidRPr="0016435B">
        <w:rPr>
          <w:rFonts w:ascii="Times New Roman" w:eastAsia="+mn-ea" w:hAnsi="Times New Roman" w:cs="Times New Roman"/>
          <w:sz w:val="28"/>
          <w:szCs w:val="28"/>
        </w:rPr>
        <w:t>)</w:t>
      </w:r>
      <w:r w:rsidR="00314CE6" w:rsidRPr="00E466C2">
        <w:rPr>
          <w:rFonts w:ascii="Times New Roman" w:eastAsia="+mn-ea" w:hAnsi="Times New Roman" w:cs="Times New Roman"/>
          <w:sz w:val="28"/>
          <w:szCs w:val="28"/>
        </w:rPr>
        <w:t xml:space="preserve"> zu einem Unverfügba</w:t>
      </w:r>
      <w:r w:rsidR="00B12AD4" w:rsidRPr="00E466C2">
        <w:rPr>
          <w:rFonts w:ascii="Times New Roman" w:eastAsia="+mn-ea" w:hAnsi="Times New Roman" w:cs="Times New Roman"/>
          <w:sz w:val="28"/>
          <w:szCs w:val="28"/>
        </w:rPr>
        <w:t>rkeitskonzept de</w:t>
      </w:r>
      <w:r w:rsidR="001012FE" w:rsidRPr="00E466C2">
        <w:rPr>
          <w:rFonts w:ascii="Times New Roman" w:eastAsia="+mn-ea" w:hAnsi="Times New Roman" w:cs="Times New Roman"/>
          <w:sz w:val="28"/>
          <w:szCs w:val="28"/>
        </w:rPr>
        <w:t>r personalen Würde des Menschen</w:t>
      </w:r>
      <w:r w:rsidR="00B12AD4" w:rsidRPr="00E466C2">
        <w:rPr>
          <w:rFonts w:ascii="Times New Roman" w:eastAsia="+mn-ea" w:hAnsi="Times New Roman" w:cs="Times New Roman"/>
          <w:sz w:val="28"/>
          <w:szCs w:val="28"/>
        </w:rPr>
        <w:t xml:space="preserve"> (Scherb 2023, </w:t>
      </w:r>
      <w:r w:rsidR="00F20F78" w:rsidRPr="00E466C2">
        <w:rPr>
          <w:rFonts w:ascii="Times New Roman" w:eastAsia="+mn-ea" w:hAnsi="Times New Roman" w:cs="Times New Roman"/>
          <w:sz w:val="28"/>
          <w:szCs w:val="28"/>
        </w:rPr>
        <w:t>94f.)</w:t>
      </w:r>
      <w:r w:rsidR="001012FE" w:rsidRPr="00E466C2">
        <w:rPr>
          <w:rFonts w:ascii="Times New Roman" w:eastAsia="+mn-ea" w:hAnsi="Times New Roman" w:cs="Times New Roman"/>
          <w:sz w:val="28"/>
          <w:szCs w:val="28"/>
        </w:rPr>
        <w:t>.</w:t>
      </w:r>
    </w:p>
    <w:p w14:paraId="478D3D2F" w14:textId="77777777" w:rsidR="003816AC" w:rsidRPr="00B231C2" w:rsidRDefault="003816AC" w:rsidP="00B231C2">
      <w:pPr>
        <w:jc w:val="both"/>
        <w:rPr>
          <w:rFonts w:ascii="Times New Roman" w:eastAsia="+mn-ea" w:hAnsi="Times New Roman" w:cs="Times New Roman"/>
          <w:b/>
          <w:sz w:val="28"/>
          <w:szCs w:val="28"/>
        </w:rPr>
      </w:pPr>
      <w:r w:rsidRPr="00B231C2">
        <w:rPr>
          <w:rFonts w:ascii="Times New Roman" w:eastAsia="+mn-ea" w:hAnsi="Times New Roman" w:cs="Times New Roman"/>
          <w:b/>
          <w:sz w:val="28"/>
          <w:szCs w:val="28"/>
        </w:rPr>
        <w:t xml:space="preserve">Die pragmatistische Demokratietheorie der </w:t>
      </w:r>
      <w:proofErr w:type="spellStart"/>
      <w:r w:rsidRPr="00B231C2">
        <w:rPr>
          <w:rFonts w:ascii="Times New Roman" w:eastAsia="+mn-ea" w:hAnsi="Times New Roman" w:cs="Times New Roman"/>
          <w:b/>
          <w:sz w:val="28"/>
          <w:szCs w:val="28"/>
        </w:rPr>
        <w:t>Radbruchschen</w:t>
      </w:r>
      <w:proofErr w:type="spellEnd"/>
      <w:r w:rsidRPr="00B231C2">
        <w:rPr>
          <w:rFonts w:ascii="Times New Roman" w:eastAsia="+mn-ea" w:hAnsi="Times New Roman" w:cs="Times New Roman"/>
          <w:b/>
          <w:sz w:val="28"/>
          <w:szCs w:val="28"/>
        </w:rPr>
        <w:t xml:space="preserve"> Formel</w:t>
      </w:r>
    </w:p>
    <w:p w14:paraId="1071048D" w14:textId="77777777" w:rsidR="00D7373C" w:rsidRDefault="00F20F78" w:rsidP="003816AC">
      <w:pPr>
        <w:jc w:val="both"/>
        <w:rPr>
          <w:rFonts w:ascii="Times New Roman" w:eastAsia="+mn-ea" w:hAnsi="Times New Roman" w:cs="Times New Roman"/>
          <w:sz w:val="28"/>
          <w:szCs w:val="28"/>
        </w:rPr>
      </w:pPr>
      <w:r w:rsidRPr="00E466C2">
        <w:rPr>
          <w:rFonts w:ascii="Times New Roman" w:eastAsia="+mn-ea" w:hAnsi="Times New Roman" w:cs="Times New Roman"/>
          <w:sz w:val="28"/>
          <w:szCs w:val="28"/>
        </w:rPr>
        <w:t>Jense</w:t>
      </w:r>
      <w:r w:rsidR="00B07441" w:rsidRPr="00E466C2">
        <w:rPr>
          <w:rFonts w:ascii="Times New Roman" w:eastAsia="+mn-ea" w:hAnsi="Times New Roman" w:cs="Times New Roman"/>
          <w:sz w:val="28"/>
          <w:szCs w:val="28"/>
        </w:rPr>
        <w:t>its aller legitimen Geltungsansprü</w:t>
      </w:r>
      <w:r w:rsidRPr="00E466C2">
        <w:rPr>
          <w:rFonts w:ascii="Times New Roman" w:eastAsia="+mn-ea" w:hAnsi="Times New Roman" w:cs="Times New Roman"/>
          <w:sz w:val="28"/>
          <w:szCs w:val="28"/>
        </w:rPr>
        <w:t>ch</w:t>
      </w:r>
      <w:r w:rsidR="00B07441" w:rsidRPr="00E466C2">
        <w:rPr>
          <w:rFonts w:ascii="Times New Roman" w:eastAsia="+mn-ea" w:hAnsi="Times New Roman" w:cs="Times New Roman"/>
          <w:sz w:val="28"/>
          <w:szCs w:val="28"/>
        </w:rPr>
        <w:t>e</w:t>
      </w:r>
      <w:r w:rsidRPr="00E466C2">
        <w:rPr>
          <w:rFonts w:ascii="Times New Roman" w:eastAsia="+mn-ea" w:hAnsi="Times New Roman" w:cs="Times New Roman"/>
          <w:sz w:val="28"/>
          <w:szCs w:val="28"/>
        </w:rPr>
        <w:t xml:space="preserve"> für unterschiedliche Auffassungen muss die </w:t>
      </w:r>
      <w:r w:rsidR="00FC3ACC" w:rsidRPr="00E466C2">
        <w:rPr>
          <w:rFonts w:ascii="Times New Roman" w:eastAsia="+mn-ea" w:hAnsi="Times New Roman" w:cs="Times New Roman"/>
          <w:sz w:val="28"/>
          <w:szCs w:val="28"/>
        </w:rPr>
        <w:t>Politik</w:t>
      </w:r>
      <w:r w:rsidRPr="00E466C2">
        <w:rPr>
          <w:rFonts w:ascii="Times New Roman" w:eastAsia="+mn-ea" w:hAnsi="Times New Roman" w:cs="Times New Roman"/>
          <w:sz w:val="28"/>
          <w:szCs w:val="28"/>
        </w:rPr>
        <w:t xml:space="preserve"> </w:t>
      </w:r>
      <w:r w:rsidR="00FC3ACC" w:rsidRPr="00E466C2">
        <w:rPr>
          <w:rFonts w:ascii="Times New Roman" w:eastAsia="+mn-ea" w:hAnsi="Times New Roman" w:cs="Times New Roman"/>
          <w:sz w:val="28"/>
          <w:szCs w:val="28"/>
        </w:rPr>
        <w:t xml:space="preserve">aber </w:t>
      </w:r>
      <w:proofErr w:type="spellStart"/>
      <w:r w:rsidR="00FC3ACC" w:rsidRPr="00E466C2">
        <w:rPr>
          <w:rFonts w:ascii="Times New Roman" w:eastAsia="+mn-ea" w:hAnsi="Times New Roman" w:cs="Times New Roman"/>
          <w:i/>
          <w:sz w:val="28"/>
          <w:szCs w:val="28"/>
        </w:rPr>
        <w:t>hic</w:t>
      </w:r>
      <w:proofErr w:type="spellEnd"/>
      <w:r w:rsidR="00FC3ACC" w:rsidRPr="00E466C2">
        <w:rPr>
          <w:rFonts w:ascii="Times New Roman" w:eastAsia="+mn-ea" w:hAnsi="Times New Roman" w:cs="Times New Roman"/>
          <w:i/>
          <w:sz w:val="28"/>
          <w:szCs w:val="28"/>
        </w:rPr>
        <w:t xml:space="preserve"> et </w:t>
      </w:r>
      <w:proofErr w:type="spellStart"/>
      <w:r w:rsidR="00FC3ACC" w:rsidRPr="00E466C2">
        <w:rPr>
          <w:rFonts w:ascii="Times New Roman" w:eastAsia="+mn-ea" w:hAnsi="Times New Roman" w:cs="Times New Roman"/>
          <w:i/>
          <w:sz w:val="28"/>
          <w:szCs w:val="28"/>
        </w:rPr>
        <w:t>nunc</w:t>
      </w:r>
      <w:proofErr w:type="spellEnd"/>
      <w:r w:rsidRPr="00E466C2">
        <w:rPr>
          <w:rFonts w:ascii="Times New Roman" w:eastAsia="+mn-ea" w:hAnsi="Times New Roman" w:cs="Times New Roman"/>
          <w:sz w:val="28"/>
          <w:szCs w:val="28"/>
        </w:rPr>
        <w:t xml:space="preserve"> </w:t>
      </w:r>
      <w:r w:rsidR="00FC3ACC" w:rsidRPr="00E466C2">
        <w:rPr>
          <w:rFonts w:ascii="Times New Roman" w:eastAsia="+mn-ea" w:hAnsi="Times New Roman" w:cs="Times New Roman"/>
          <w:sz w:val="28"/>
          <w:szCs w:val="28"/>
        </w:rPr>
        <w:t>entscheiden</w:t>
      </w:r>
      <w:r w:rsidRPr="00E466C2">
        <w:rPr>
          <w:rFonts w:ascii="Times New Roman" w:eastAsia="+mn-ea" w:hAnsi="Times New Roman" w:cs="Times New Roman"/>
          <w:sz w:val="28"/>
          <w:szCs w:val="28"/>
        </w:rPr>
        <w:t xml:space="preserve">. So </w:t>
      </w:r>
      <w:r w:rsidR="00FC3ACC" w:rsidRPr="00E466C2">
        <w:rPr>
          <w:rFonts w:ascii="Times New Roman" w:eastAsia="+mn-ea" w:hAnsi="Times New Roman" w:cs="Times New Roman"/>
          <w:sz w:val="28"/>
          <w:szCs w:val="28"/>
        </w:rPr>
        <w:t xml:space="preserve">entsteht der Zwang, in mehrheitsbestimmten Entscheidungsverfahren </w:t>
      </w:r>
      <w:r w:rsidR="00937985" w:rsidRPr="00E466C2">
        <w:rPr>
          <w:rFonts w:ascii="Times New Roman" w:eastAsia="+mn-ea" w:hAnsi="Times New Roman" w:cs="Times New Roman"/>
          <w:sz w:val="28"/>
          <w:szCs w:val="28"/>
        </w:rPr>
        <w:t xml:space="preserve">aus der prinzipiellen Unabschließbarkeit des Erkenntnisprozesses </w:t>
      </w:r>
      <w:r w:rsidR="00FC3ACC" w:rsidRPr="00E466C2">
        <w:rPr>
          <w:rFonts w:ascii="Times New Roman" w:eastAsia="+mn-ea" w:hAnsi="Times New Roman" w:cs="Times New Roman"/>
          <w:sz w:val="28"/>
          <w:szCs w:val="28"/>
        </w:rPr>
        <w:t>einen vorläufigen Ausweg zu nehmen. Dem prinzipiellen Wahrheitspluralismus entspricht daher eine Auffassung, die nach 1945 Gustav Radbruch vertreten hat</w:t>
      </w:r>
      <w:r w:rsidR="005734C1" w:rsidRPr="00E466C2">
        <w:rPr>
          <w:rFonts w:ascii="Times New Roman" w:eastAsia="+mn-ea" w:hAnsi="Times New Roman" w:cs="Times New Roman"/>
          <w:sz w:val="28"/>
          <w:szCs w:val="28"/>
        </w:rPr>
        <w:t xml:space="preserve">. Er schreibt: </w:t>
      </w:r>
      <w:r w:rsidR="00937985" w:rsidRPr="00E466C2">
        <w:rPr>
          <w:rFonts w:ascii="Times New Roman" w:eastAsia="+mn-ea" w:hAnsi="Times New Roman" w:cs="Times New Roman"/>
          <w:sz w:val="28"/>
          <w:szCs w:val="28"/>
        </w:rPr>
        <w:t xml:space="preserve"> Dieses Entscheidungsproblem „</w:t>
      </w:r>
      <w:r w:rsidR="005734C1" w:rsidRPr="00E466C2">
        <w:rPr>
          <w:rFonts w:ascii="Times New Roman" w:hAnsi="Times New Roman" w:cs="Times New Roman"/>
          <w:i/>
          <w:sz w:val="28"/>
          <w:szCs w:val="28"/>
        </w:rPr>
        <w:t>dürfte dahin zu lösen sein, dass das posi</w:t>
      </w:r>
      <w:r w:rsidR="005734C1" w:rsidRPr="00E466C2">
        <w:rPr>
          <w:rFonts w:ascii="Times New Roman" w:hAnsi="Times New Roman" w:cs="Times New Roman"/>
          <w:i/>
          <w:sz w:val="28"/>
          <w:szCs w:val="28"/>
        </w:rPr>
        <w:softHyphen/>
        <w:t>tive durch Sat</w:t>
      </w:r>
      <w:r w:rsidR="005734C1" w:rsidRPr="00E466C2">
        <w:rPr>
          <w:rFonts w:ascii="Times New Roman" w:hAnsi="Times New Roman" w:cs="Times New Roman"/>
          <w:i/>
          <w:sz w:val="28"/>
          <w:szCs w:val="28"/>
        </w:rPr>
        <w:softHyphen/>
        <w:t>zung und Macht ge</w:t>
      </w:r>
      <w:r w:rsidR="005734C1" w:rsidRPr="00E466C2">
        <w:rPr>
          <w:rFonts w:ascii="Times New Roman" w:hAnsi="Times New Roman" w:cs="Times New Roman"/>
          <w:i/>
          <w:sz w:val="28"/>
          <w:szCs w:val="28"/>
        </w:rPr>
        <w:softHyphen/>
        <w:t>sicher</w:t>
      </w:r>
      <w:r w:rsidR="005734C1" w:rsidRPr="00E466C2">
        <w:rPr>
          <w:rFonts w:ascii="Times New Roman" w:hAnsi="Times New Roman" w:cs="Times New Roman"/>
          <w:i/>
          <w:sz w:val="28"/>
          <w:szCs w:val="28"/>
        </w:rPr>
        <w:softHyphen/>
        <w:t>te Recht auch dann den Vor</w:t>
      </w:r>
      <w:r w:rsidR="005734C1" w:rsidRPr="00E466C2">
        <w:rPr>
          <w:rFonts w:ascii="Times New Roman" w:hAnsi="Times New Roman" w:cs="Times New Roman"/>
          <w:i/>
          <w:sz w:val="28"/>
          <w:szCs w:val="28"/>
        </w:rPr>
        <w:softHyphen/>
        <w:t>rang hat, wenn es inhalt</w:t>
      </w:r>
      <w:r w:rsidR="005734C1" w:rsidRPr="00E466C2">
        <w:rPr>
          <w:rFonts w:ascii="Times New Roman" w:hAnsi="Times New Roman" w:cs="Times New Roman"/>
          <w:i/>
          <w:sz w:val="28"/>
          <w:szCs w:val="28"/>
        </w:rPr>
        <w:softHyphen/>
        <w:t>lich un</w:t>
      </w:r>
      <w:r w:rsidR="005734C1" w:rsidRPr="00E466C2">
        <w:rPr>
          <w:rFonts w:ascii="Times New Roman" w:hAnsi="Times New Roman" w:cs="Times New Roman"/>
          <w:i/>
          <w:sz w:val="28"/>
          <w:szCs w:val="28"/>
        </w:rPr>
        <w:softHyphen/>
        <w:t>ge</w:t>
      </w:r>
      <w:r w:rsidR="005734C1" w:rsidRPr="00E466C2">
        <w:rPr>
          <w:rFonts w:ascii="Times New Roman" w:hAnsi="Times New Roman" w:cs="Times New Roman"/>
          <w:i/>
          <w:sz w:val="28"/>
          <w:szCs w:val="28"/>
        </w:rPr>
        <w:softHyphen/>
        <w:t>recht und un</w:t>
      </w:r>
      <w:r w:rsidR="005734C1" w:rsidRPr="00E466C2">
        <w:rPr>
          <w:rFonts w:ascii="Times New Roman" w:hAnsi="Times New Roman" w:cs="Times New Roman"/>
          <w:i/>
          <w:sz w:val="28"/>
          <w:szCs w:val="28"/>
        </w:rPr>
        <w:softHyphen/>
        <w:t>zweck</w:t>
      </w:r>
      <w:r w:rsidR="005734C1" w:rsidRPr="00E466C2">
        <w:rPr>
          <w:rFonts w:ascii="Times New Roman" w:hAnsi="Times New Roman" w:cs="Times New Roman"/>
          <w:i/>
          <w:sz w:val="28"/>
          <w:szCs w:val="28"/>
        </w:rPr>
        <w:softHyphen/>
        <w:t>mäßig ist, es sei denn, dass der Wider</w:t>
      </w:r>
      <w:r w:rsidR="005734C1" w:rsidRPr="00E466C2">
        <w:rPr>
          <w:rFonts w:ascii="Times New Roman" w:hAnsi="Times New Roman" w:cs="Times New Roman"/>
          <w:i/>
          <w:sz w:val="28"/>
          <w:szCs w:val="28"/>
        </w:rPr>
        <w:softHyphen/>
        <w:t>spruch des posi</w:t>
      </w:r>
      <w:r w:rsidR="005734C1" w:rsidRPr="00E466C2">
        <w:rPr>
          <w:rFonts w:ascii="Times New Roman" w:hAnsi="Times New Roman" w:cs="Times New Roman"/>
          <w:i/>
          <w:sz w:val="28"/>
          <w:szCs w:val="28"/>
        </w:rPr>
        <w:softHyphen/>
        <w:t>tiven Ge</w:t>
      </w:r>
      <w:r w:rsidR="005734C1" w:rsidRPr="00E466C2">
        <w:rPr>
          <w:rFonts w:ascii="Times New Roman" w:hAnsi="Times New Roman" w:cs="Times New Roman"/>
          <w:i/>
          <w:sz w:val="28"/>
          <w:szCs w:val="28"/>
        </w:rPr>
        <w:softHyphen/>
        <w:t>setzes als ‘un</w:t>
      </w:r>
      <w:r w:rsidR="005734C1" w:rsidRPr="00E466C2">
        <w:rPr>
          <w:rFonts w:ascii="Times New Roman" w:hAnsi="Times New Roman" w:cs="Times New Roman"/>
          <w:i/>
          <w:sz w:val="28"/>
          <w:szCs w:val="28"/>
        </w:rPr>
        <w:softHyphen/>
        <w:t>rich</w:t>
      </w:r>
      <w:r w:rsidR="005734C1" w:rsidRPr="00E466C2">
        <w:rPr>
          <w:rFonts w:ascii="Times New Roman" w:hAnsi="Times New Roman" w:cs="Times New Roman"/>
          <w:i/>
          <w:sz w:val="28"/>
          <w:szCs w:val="28"/>
        </w:rPr>
        <w:softHyphen/>
        <w:t>tiges Recht’ der Ge</w:t>
      </w:r>
      <w:r w:rsidR="005734C1" w:rsidRPr="00E466C2">
        <w:rPr>
          <w:rFonts w:ascii="Times New Roman" w:hAnsi="Times New Roman" w:cs="Times New Roman"/>
          <w:i/>
          <w:sz w:val="28"/>
          <w:szCs w:val="28"/>
        </w:rPr>
        <w:softHyphen/>
        <w:t>rech</w:t>
      </w:r>
      <w:r w:rsidR="005734C1" w:rsidRPr="00E466C2">
        <w:rPr>
          <w:rFonts w:ascii="Times New Roman" w:hAnsi="Times New Roman" w:cs="Times New Roman"/>
          <w:i/>
          <w:sz w:val="28"/>
          <w:szCs w:val="28"/>
        </w:rPr>
        <w:softHyphen/>
        <w:t>tig</w:t>
      </w:r>
      <w:r w:rsidR="005734C1" w:rsidRPr="00E466C2">
        <w:rPr>
          <w:rFonts w:ascii="Times New Roman" w:hAnsi="Times New Roman" w:cs="Times New Roman"/>
          <w:i/>
          <w:sz w:val="28"/>
          <w:szCs w:val="28"/>
        </w:rPr>
        <w:softHyphen/>
        <w:t>keit zu wei</w:t>
      </w:r>
      <w:r w:rsidR="005734C1" w:rsidRPr="00E466C2">
        <w:rPr>
          <w:rFonts w:ascii="Times New Roman" w:hAnsi="Times New Roman" w:cs="Times New Roman"/>
          <w:i/>
          <w:sz w:val="28"/>
          <w:szCs w:val="28"/>
        </w:rPr>
        <w:softHyphen/>
        <w:t>chen hat. Es ist un</w:t>
      </w:r>
      <w:r w:rsidR="005734C1" w:rsidRPr="00E466C2">
        <w:rPr>
          <w:rFonts w:ascii="Times New Roman" w:hAnsi="Times New Roman" w:cs="Times New Roman"/>
          <w:i/>
          <w:sz w:val="28"/>
          <w:szCs w:val="28"/>
        </w:rPr>
        <w:softHyphen/>
        <w:t>mög</w:t>
      </w:r>
      <w:r w:rsidR="005734C1" w:rsidRPr="00E466C2">
        <w:rPr>
          <w:rFonts w:ascii="Times New Roman" w:hAnsi="Times New Roman" w:cs="Times New Roman"/>
          <w:i/>
          <w:sz w:val="28"/>
          <w:szCs w:val="28"/>
        </w:rPr>
        <w:softHyphen/>
        <w:t>lich, eine schär</w:t>
      </w:r>
      <w:r w:rsidR="005734C1" w:rsidRPr="00E466C2">
        <w:rPr>
          <w:rFonts w:ascii="Times New Roman" w:hAnsi="Times New Roman" w:cs="Times New Roman"/>
          <w:i/>
          <w:sz w:val="28"/>
          <w:szCs w:val="28"/>
        </w:rPr>
        <w:softHyphen/>
        <w:t>fere Linie zu ziehen zwi</w:t>
      </w:r>
      <w:r w:rsidR="005734C1" w:rsidRPr="00E466C2">
        <w:rPr>
          <w:rFonts w:ascii="Times New Roman" w:hAnsi="Times New Roman" w:cs="Times New Roman"/>
          <w:i/>
          <w:sz w:val="28"/>
          <w:szCs w:val="28"/>
        </w:rPr>
        <w:softHyphen/>
        <w:t>schen den Fällen des ge</w:t>
      </w:r>
      <w:r w:rsidR="005734C1" w:rsidRPr="00E466C2">
        <w:rPr>
          <w:rFonts w:ascii="Times New Roman" w:hAnsi="Times New Roman" w:cs="Times New Roman"/>
          <w:i/>
          <w:sz w:val="28"/>
          <w:szCs w:val="28"/>
        </w:rPr>
        <w:softHyphen/>
        <w:t>setz</w:t>
      </w:r>
      <w:r w:rsidR="005734C1" w:rsidRPr="00E466C2">
        <w:rPr>
          <w:rFonts w:ascii="Times New Roman" w:hAnsi="Times New Roman" w:cs="Times New Roman"/>
          <w:i/>
          <w:sz w:val="28"/>
          <w:szCs w:val="28"/>
        </w:rPr>
        <w:softHyphen/>
        <w:t>lichen Un</w:t>
      </w:r>
      <w:r w:rsidR="005734C1" w:rsidRPr="00E466C2">
        <w:rPr>
          <w:rFonts w:ascii="Times New Roman" w:hAnsi="Times New Roman" w:cs="Times New Roman"/>
          <w:i/>
          <w:sz w:val="28"/>
          <w:szCs w:val="28"/>
        </w:rPr>
        <w:softHyphen/>
        <w:t>rechts und den trotz un</w:t>
      </w:r>
      <w:r w:rsidR="005734C1" w:rsidRPr="00E466C2">
        <w:rPr>
          <w:rFonts w:ascii="Times New Roman" w:hAnsi="Times New Roman" w:cs="Times New Roman"/>
          <w:i/>
          <w:sz w:val="28"/>
          <w:szCs w:val="28"/>
        </w:rPr>
        <w:softHyphen/>
        <w:t>rich</w:t>
      </w:r>
      <w:r w:rsidR="005734C1" w:rsidRPr="00E466C2">
        <w:rPr>
          <w:rFonts w:ascii="Times New Roman" w:hAnsi="Times New Roman" w:cs="Times New Roman"/>
          <w:i/>
          <w:sz w:val="28"/>
          <w:szCs w:val="28"/>
        </w:rPr>
        <w:softHyphen/>
        <w:t>tigen In</w:t>
      </w:r>
      <w:r w:rsidR="005734C1" w:rsidRPr="00E466C2">
        <w:rPr>
          <w:rFonts w:ascii="Times New Roman" w:hAnsi="Times New Roman" w:cs="Times New Roman"/>
          <w:i/>
          <w:sz w:val="28"/>
          <w:szCs w:val="28"/>
        </w:rPr>
        <w:softHyphen/>
        <w:t>halts den</w:t>
      </w:r>
      <w:r w:rsidR="005734C1" w:rsidRPr="00E466C2">
        <w:rPr>
          <w:rFonts w:ascii="Times New Roman" w:hAnsi="Times New Roman" w:cs="Times New Roman"/>
          <w:i/>
          <w:sz w:val="28"/>
          <w:szCs w:val="28"/>
        </w:rPr>
        <w:softHyphen/>
        <w:t>noch gülti</w:t>
      </w:r>
      <w:r w:rsidR="005734C1" w:rsidRPr="00E466C2">
        <w:rPr>
          <w:rFonts w:ascii="Times New Roman" w:hAnsi="Times New Roman" w:cs="Times New Roman"/>
          <w:i/>
          <w:sz w:val="28"/>
          <w:szCs w:val="28"/>
        </w:rPr>
        <w:softHyphen/>
        <w:t>gen Ge</w:t>
      </w:r>
      <w:r w:rsidR="005734C1" w:rsidRPr="00E466C2">
        <w:rPr>
          <w:rFonts w:ascii="Times New Roman" w:hAnsi="Times New Roman" w:cs="Times New Roman"/>
          <w:i/>
          <w:sz w:val="28"/>
          <w:szCs w:val="28"/>
        </w:rPr>
        <w:softHyphen/>
        <w:t>setzen</w:t>
      </w:r>
      <w:r w:rsidR="001012FE" w:rsidRPr="00E466C2">
        <w:rPr>
          <w:rFonts w:ascii="Times New Roman" w:hAnsi="Times New Roman" w:cs="Times New Roman"/>
          <w:i/>
          <w:sz w:val="28"/>
          <w:szCs w:val="28"/>
        </w:rPr>
        <w:t>“</w:t>
      </w:r>
      <w:r w:rsidR="00C310DA" w:rsidRPr="00E466C2">
        <w:rPr>
          <w:rFonts w:ascii="Times New Roman" w:hAnsi="Times New Roman" w:cs="Times New Roman"/>
          <w:i/>
          <w:sz w:val="28"/>
          <w:szCs w:val="28"/>
        </w:rPr>
        <w:t xml:space="preserve"> </w:t>
      </w:r>
      <w:r w:rsidR="00B07441" w:rsidRPr="00E466C2">
        <w:rPr>
          <w:rFonts w:ascii="Times New Roman" w:hAnsi="Times New Roman" w:cs="Times New Roman"/>
          <w:sz w:val="28"/>
          <w:szCs w:val="28"/>
        </w:rPr>
        <w:t>(Radbruch, 1946, S.105f.)</w:t>
      </w:r>
      <w:r w:rsidR="001012FE" w:rsidRPr="00E466C2">
        <w:rPr>
          <w:rFonts w:ascii="Times New Roman" w:hAnsi="Times New Roman" w:cs="Times New Roman"/>
          <w:sz w:val="28"/>
          <w:szCs w:val="28"/>
        </w:rPr>
        <w:t>.</w:t>
      </w:r>
      <w:r w:rsidR="00B07441" w:rsidRPr="00E466C2">
        <w:rPr>
          <w:rFonts w:ascii="Times New Roman" w:hAnsi="Times New Roman" w:cs="Times New Roman"/>
          <w:sz w:val="28"/>
          <w:szCs w:val="28"/>
        </w:rPr>
        <w:t xml:space="preserve"> Diese rechtsphilosophische Position</w:t>
      </w:r>
      <w:r w:rsidR="00262562">
        <w:rPr>
          <w:rFonts w:ascii="Times New Roman" w:hAnsi="Times New Roman" w:cs="Times New Roman"/>
          <w:sz w:val="28"/>
          <w:szCs w:val="28"/>
        </w:rPr>
        <w:t xml:space="preserve"> -</w:t>
      </w:r>
      <w:r w:rsidR="003F136A" w:rsidRPr="00E466C2">
        <w:rPr>
          <w:rFonts w:ascii="Times New Roman" w:hAnsi="Times New Roman" w:cs="Times New Roman"/>
          <w:sz w:val="28"/>
          <w:szCs w:val="28"/>
        </w:rPr>
        <w:t xml:space="preserve"> die </w:t>
      </w:r>
      <w:r w:rsidR="00262562">
        <w:rPr>
          <w:rFonts w:ascii="Times New Roman" w:hAnsi="Times New Roman" w:cs="Times New Roman"/>
          <w:sz w:val="28"/>
          <w:szCs w:val="28"/>
        </w:rPr>
        <w:t xml:space="preserve">sogenannte </w:t>
      </w:r>
      <w:proofErr w:type="spellStart"/>
      <w:r w:rsidR="00B07441" w:rsidRPr="00E466C2">
        <w:rPr>
          <w:rFonts w:ascii="Times New Roman" w:hAnsi="Times New Roman" w:cs="Times New Roman"/>
          <w:sz w:val="28"/>
          <w:szCs w:val="28"/>
        </w:rPr>
        <w:t>Radbruchs</w:t>
      </w:r>
      <w:r w:rsidR="003F136A" w:rsidRPr="00E466C2">
        <w:rPr>
          <w:rFonts w:ascii="Times New Roman" w:hAnsi="Times New Roman" w:cs="Times New Roman"/>
          <w:sz w:val="28"/>
          <w:szCs w:val="28"/>
        </w:rPr>
        <w:t>che</w:t>
      </w:r>
      <w:proofErr w:type="spellEnd"/>
      <w:r w:rsidR="003F136A" w:rsidRPr="00E466C2">
        <w:rPr>
          <w:rFonts w:ascii="Times New Roman" w:hAnsi="Times New Roman" w:cs="Times New Roman"/>
          <w:sz w:val="28"/>
          <w:szCs w:val="28"/>
        </w:rPr>
        <w:t xml:space="preserve"> Formel</w:t>
      </w:r>
      <w:r w:rsidR="00B07441" w:rsidRPr="00E466C2">
        <w:rPr>
          <w:rFonts w:ascii="Times New Roman" w:hAnsi="Times New Roman" w:cs="Times New Roman"/>
          <w:sz w:val="28"/>
          <w:szCs w:val="28"/>
        </w:rPr>
        <w:t xml:space="preserve"> </w:t>
      </w:r>
      <w:r w:rsidR="00262562">
        <w:rPr>
          <w:rFonts w:ascii="Times New Roman" w:hAnsi="Times New Roman" w:cs="Times New Roman"/>
          <w:sz w:val="28"/>
          <w:szCs w:val="28"/>
        </w:rPr>
        <w:t xml:space="preserve">- </w:t>
      </w:r>
      <w:r w:rsidR="00B07441" w:rsidRPr="00E466C2">
        <w:rPr>
          <w:rFonts w:ascii="Times New Roman" w:hAnsi="Times New Roman" w:cs="Times New Roman"/>
          <w:sz w:val="28"/>
          <w:szCs w:val="28"/>
        </w:rPr>
        <w:t>bewegt sich jenseits von Positivismus und Naturrecht (Kaufmann 1994, 21)</w:t>
      </w:r>
      <w:r w:rsidR="003F136A" w:rsidRPr="00E466C2">
        <w:rPr>
          <w:rFonts w:ascii="Times New Roman" w:hAnsi="Times New Roman" w:cs="Times New Roman"/>
          <w:sz w:val="28"/>
          <w:szCs w:val="28"/>
        </w:rPr>
        <w:t>. Sie</w:t>
      </w:r>
      <w:r w:rsidR="005734C1" w:rsidRPr="00E466C2">
        <w:rPr>
          <w:rFonts w:ascii="Times New Roman" w:hAnsi="Times New Roman" w:cs="Times New Roman"/>
          <w:sz w:val="28"/>
          <w:szCs w:val="28"/>
        </w:rPr>
        <w:t xml:space="preserve"> </w:t>
      </w:r>
      <w:r w:rsidR="00B07441" w:rsidRPr="00E466C2">
        <w:rPr>
          <w:rFonts w:ascii="Times New Roman" w:hAnsi="Times New Roman" w:cs="Times New Roman"/>
          <w:sz w:val="28"/>
          <w:szCs w:val="28"/>
        </w:rPr>
        <w:t xml:space="preserve">wurde frühzeitig vom </w:t>
      </w:r>
      <w:r w:rsidR="00B07441" w:rsidRPr="00E466C2">
        <w:rPr>
          <w:rFonts w:ascii="Times New Roman" w:eastAsia="+mn-ea" w:hAnsi="Times New Roman" w:cs="Times New Roman"/>
          <w:sz w:val="28"/>
          <w:szCs w:val="28"/>
        </w:rPr>
        <w:t xml:space="preserve">Bundesverfassungsgericht </w:t>
      </w:r>
      <w:r w:rsidR="00FC3ACC" w:rsidRPr="00E466C2">
        <w:rPr>
          <w:rFonts w:ascii="Times New Roman" w:eastAsia="+mn-ea" w:hAnsi="Times New Roman" w:cs="Times New Roman"/>
          <w:sz w:val="28"/>
          <w:szCs w:val="28"/>
        </w:rPr>
        <w:t>als Grundlage sein</w:t>
      </w:r>
      <w:r w:rsidR="00ED5CB5" w:rsidRPr="00E466C2">
        <w:rPr>
          <w:rFonts w:ascii="Times New Roman" w:eastAsia="+mn-ea" w:hAnsi="Times New Roman" w:cs="Times New Roman"/>
          <w:sz w:val="28"/>
          <w:szCs w:val="28"/>
        </w:rPr>
        <w:t xml:space="preserve">er Rechtsprechung anerkannt </w:t>
      </w:r>
      <w:r w:rsidR="00D6519A" w:rsidRPr="00E466C2">
        <w:rPr>
          <w:rFonts w:ascii="Times New Roman" w:eastAsia="+mn-ea" w:hAnsi="Times New Roman" w:cs="Times New Roman"/>
          <w:sz w:val="28"/>
          <w:szCs w:val="28"/>
        </w:rPr>
        <w:t>(</w:t>
      </w:r>
      <w:r w:rsidR="00483534" w:rsidRPr="00E466C2">
        <w:rPr>
          <w:rFonts w:ascii="Times New Roman" w:eastAsia="+mn-ea" w:hAnsi="Times New Roman" w:cs="Times New Roman"/>
          <w:sz w:val="28"/>
          <w:szCs w:val="28"/>
        </w:rPr>
        <w:t>Schwill 2002, 79ff.</w:t>
      </w:r>
      <w:r w:rsidR="00B07441" w:rsidRPr="00E466C2">
        <w:rPr>
          <w:rFonts w:ascii="Times New Roman" w:eastAsia="+mn-ea" w:hAnsi="Times New Roman" w:cs="Times New Roman"/>
          <w:sz w:val="28"/>
          <w:szCs w:val="28"/>
        </w:rPr>
        <w:t>)</w:t>
      </w:r>
      <w:r w:rsidR="001012FE" w:rsidRPr="00E466C2">
        <w:rPr>
          <w:rFonts w:ascii="Times New Roman" w:eastAsia="+mn-ea" w:hAnsi="Times New Roman" w:cs="Times New Roman"/>
          <w:sz w:val="28"/>
          <w:szCs w:val="28"/>
        </w:rPr>
        <w:t>.</w:t>
      </w:r>
      <w:r w:rsidR="00FC3ACC" w:rsidRPr="00E466C2">
        <w:rPr>
          <w:rFonts w:ascii="Times New Roman" w:eastAsia="+mn-ea" w:hAnsi="Times New Roman" w:cs="Times New Roman"/>
          <w:sz w:val="28"/>
          <w:szCs w:val="28"/>
        </w:rPr>
        <w:t xml:space="preserve"> Demnach ist zwar zu akzeptieren, dass zu einem gegebenen Zeitpunkt die Mehrheitsentscheidung – also das positive Recht – Geltung beansprucht. Allerdings steht dieser Anspruch immer auch auf dem Prüfstand und ist offen zu halten für spätere Interpretationen, die prinzipiell eine Korrektur/</w:t>
      </w:r>
      <w:r w:rsidR="005734C1" w:rsidRPr="00E466C2">
        <w:rPr>
          <w:rFonts w:ascii="Times New Roman" w:eastAsia="+mn-ea" w:hAnsi="Times New Roman" w:cs="Times New Roman"/>
          <w:sz w:val="28"/>
          <w:szCs w:val="28"/>
        </w:rPr>
        <w:t>Revision ermöglichen können müssen</w:t>
      </w:r>
      <w:r w:rsidR="00FC3ACC" w:rsidRPr="00E466C2">
        <w:rPr>
          <w:rFonts w:ascii="Times New Roman" w:eastAsia="+mn-ea" w:hAnsi="Times New Roman" w:cs="Times New Roman"/>
          <w:sz w:val="28"/>
          <w:szCs w:val="28"/>
        </w:rPr>
        <w:t>. Gemeint ist damit also eine „</w:t>
      </w:r>
      <w:r w:rsidR="00FC3ACC" w:rsidRPr="00E466C2">
        <w:rPr>
          <w:rFonts w:ascii="Times New Roman" w:eastAsia="+mn-ea" w:hAnsi="Times New Roman" w:cs="Times New Roman"/>
          <w:i/>
          <w:sz w:val="28"/>
          <w:szCs w:val="28"/>
        </w:rPr>
        <w:t>Legitimation von Legalität</w:t>
      </w:r>
      <w:r w:rsidR="00D6519A" w:rsidRPr="00E466C2">
        <w:rPr>
          <w:rFonts w:ascii="Times New Roman" w:eastAsia="+mn-ea" w:hAnsi="Times New Roman" w:cs="Times New Roman"/>
          <w:sz w:val="28"/>
          <w:szCs w:val="28"/>
        </w:rPr>
        <w:t xml:space="preserve">“ (Solzbacher 1994, </w:t>
      </w:r>
      <w:r w:rsidR="00FC3ACC" w:rsidRPr="00E466C2">
        <w:rPr>
          <w:rFonts w:ascii="Times New Roman" w:eastAsia="+mn-ea" w:hAnsi="Times New Roman" w:cs="Times New Roman"/>
          <w:sz w:val="28"/>
          <w:szCs w:val="28"/>
        </w:rPr>
        <w:t>325), die keineswegs als Affirmation der Faktizität verstanden werden darf. In der Pragmatischen Maxime von Peirce erscheint genau dies in einer Subjekt-Objekt-Balance, die jede Mehrheitsentscheidung immer an die außerhalb des Denkens existierende objektive Realität bindet</w:t>
      </w:r>
      <w:r w:rsidR="006F6C85" w:rsidRPr="00E466C2">
        <w:rPr>
          <w:rFonts w:ascii="Times New Roman" w:eastAsia="+mn-ea" w:hAnsi="Times New Roman" w:cs="Times New Roman"/>
          <w:sz w:val="28"/>
          <w:szCs w:val="28"/>
        </w:rPr>
        <w:t xml:space="preserve"> und einer „normativen Kraft des Faktischen“ entgegensteht</w:t>
      </w:r>
      <w:r w:rsidR="00FC3ACC" w:rsidRPr="00E466C2">
        <w:rPr>
          <w:rFonts w:ascii="Times New Roman" w:eastAsia="+mn-ea" w:hAnsi="Times New Roman" w:cs="Times New Roman"/>
          <w:sz w:val="28"/>
          <w:szCs w:val="28"/>
        </w:rPr>
        <w:t>. In der Epistemologie von Peirce gilt deshalb, dass alle Auffassungen immer auch eine Funktion des Objekts/der Sache sind und nicht das Subjekt oder eine Vielzahl von Subjekten durch Mehrheitsentscheidung oder auch durch Konsens den alleinigen und endgültige</w:t>
      </w:r>
      <w:r w:rsidR="005734C1" w:rsidRPr="00E466C2">
        <w:rPr>
          <w:rFonts w:ascii="Times New Roman" w:eastAsia="+mn-ea" w:hAnsi="Times New Roman" w:cs="Times New Roman"/>
          <w:sz w:val="28"/>
          <w:szCs w:val="28"/>
        </w:rPr>
        <w:t>n Ausschlag geben darf</w:t>
      </w:r>
      <w:r w:rsidR="00D6519A" w:rsidRPr="00E466C2">
        <w:rPr>
          <w:rFonts w:ascii="Times New Roman" w:eastAsia="+mn-ea" w:hAnsi="Times New Roman" w:cs="Times New Roman"/>
          <w:sz w:val="28"/>
          <w:szCs w:val="28"/>
        </w:rPr>
        <w:t xml:space="preserve"> (Scherb</w:t>
      </w:r>
      <w:r w:rsidR="00FC3ACC" w:rsidRPr="00E466C2">
        <w:rPr>
          <w:rFonts w:ascii="Times New Roman" w:eastAsia="+mn-ea" w:hAnsi="Times New Roman" w:cs="Times New Roman"/>
          <w:sz w:val="28"/>
          <w:szCs w:val="28"/>
        </w:rPr>
        <w:t xml:space="preserve"> </w:t>
      </w:r>
      <w:r w:rsidR="00CF1B7D" w:rsidRPr="00E466C2">
        <w:rPr>
          <w:rFonts w:ascii="Times New Roman" w:eastAsia="+mn-ea" w:hAnsi="Times New Roman" w:cs="Times New Roman"/>
          <w:sz w:val="28"/>
          <w:szCs w:val="28"/>
        </w:rPr>
        <w:t>2023</w:t>
      </w:r>
      <w:r w:rsidR="00D6519A" w:rsidRPr="00E466C2">
        <w:rPr>
          <w:rFonts w:ascii="Times New Roman" w:eastAsia="+mn-ea" w:hAnsi="Times New Roman" w:cs="Times New Roman"/>
          <w:sz w:val="28"/>
          <w:szCs w:val="28"/>
        </w:rPr>
        <w:t xml:space="preserve">, </w:t>
      </w:r>
      <w:r w:rsidR="00CF1B7D" w:rsidRPr="00E466C2">
        <w:rPr>
          <w:rFonts w:ascii="Times New Roman" w:eastAsia="+mn-ea" w:hAnsi="Times New Roman" w:cs="Times New Roman"/>
          <w:sz w:val="28"/>
          <w:szCs w:val="28"/>
        </w:rPr>
        <w:t>102</w:t>
      </w:r>
      <w:r w:rsidR="00FC3ACC" w:rsidRPr="00E466C2">
        <w:rPr>
          <w:rFonts w:ascii="Times New Roman" w:eastAsia="+mn-ea" w:hAnsi="Times New Roman" w:cs="Times New Roman"/>
          <w:sz w:val="28"/>
          <w:szCs w:val="28"/>
        </w:rPr>
        <w:t>)</w:t>
      </w:r>
      <w:r w:rsidR="005734C1" w:rsidRPr="00E466C2">
        <w:rPr>
          <w:rFonts w:ascii="Times New Roman" w:eastAsia="+mn-ea" w:hAnsi="Times New Roman" w:cs="Times New Roman"/>
          <w:sz w:val="28"/>
          <w:szCs w:val="28"/>
        </w:rPr>
        <w:t>.</w:t>
      </w:r>
      <w:r w:rsidR="00FC3ACC" w:rsidRPr="00E466C2">
        <w:rPr>
          <w:rFonts w:ascii="Times New Roman" w:eastAsia="+mn-ea" w:hAnsi="Times New Roman" w:cs="Times New Roman"/>
          <w:sz w:val="28"/>
          <w:szCs w:val="28"/>
        </w:rPr>
        <w:t xml:space="preserve"> </w:t>
      </w:r>
    </w:p>
    <w:p w14:paraId="5AC84BD8" w14:textId="77777777" w:rsidR="00D7373C" w:rsidRPr="00B231C2" w:rsidRDefault="00D7373C" w:rsidP="00B231C2">
      <w:pPr>
        <w:jc w:val="both"/>
        <w:rPr>
          <w:rFonts w:ascii="Times New Roman" w:eastAsia="+mn-ea" w:hAnsi="Times New Roman" w:cs="Times New Roman"/>
          <w:b/>
          <w:sz w:val="28"/>
          <w:szCs w:val="28"/>
        </w:rPr>
      </w:pPr>
      <w:r w:rsidRPr="00B231C2">
        <w:rPr>
          <w:rFonts w:ascii="Times New Roman" w:eastAsia="+mn-ea" w:hAnsi="Times New Roman" w:cs="Times New Roman"/>
          <w:b/>
          <w:sz w:val="28"/>
          <w:szCs w:val="28"/>
        </w:rPr>
        <w:lastRenderedPageBreak/>
        <w:t>Der Politikzyklus als pragmatistische Konzeption der Politikdidaktik</w:t>
      </w:r>
      <w:r w:rsidR="00E466C2" w:rsidRPr="00B231C2">
        <w:rPr>
          <w:rFonts w:ascii="Times New Roman" w:eastAsia="+mn-ea" w:hAnsi="Times New Roman" w:cs="Times New Roman"/>
          <w:b/>
          <w:sz w:val="28"/>
          <w:szCs w:val="28"/>
        </w:rPr>
        <w:t xml:space="preserve">        </w:t>
      </w:r>
    </w:p>
    <w:p w14:paraId="51128744" w14:textId="77777777" w:rsidR="00085161" w:rsidRPr="00C91491" w:rsidRDefault="006F6C85" w:rsidP="003816AC">
      <w:pPr>
        <w:jc w:val="both"/>
        <w:rPr>
          <w:rFonts w:ascii="Times New Roman" w:eastAsia="+mn-ea" w:hAnsi="Times New Roman" w:cs="Times New Roman"/>
          <w:i/>
          <w:sz w:val="28"/>
          <w:szCs w:val="28"/>
        </w:rPr>
      </w:pPr>
      <w:r w:rsidRPr="00E466C2">
        <w:rPr>
          <w:rFonts w:ascii="Times New Roman" w:eastAsia="+mn-ea" w:hAnsi="Times New Roman" w:cs="Times New Roman"/>
          <w:sz w:val="28"/>
          <w:szCs w:val="28"/>
        </w:rPr>
        <w:t>Für die Politik und sodann für die Politische Bildung bedeutet das eine Offenheit des Entscheidungsprozesses wie s</w:t>
      </w:r>
      <w:r w:rsidR="000A1CA5" w:rsidRPr="00E466C2">
        <w:rPr>
          <w:rFonts w:ascii="Times New Roman" w:eastAsia="+mn-ea" w:hAnsi="Times New Roman" w:cs="Times New Roman"/>
          <w:sz w:val="28"/>
          <w:szCs w:val="28"/>
        </w:rPr>
        <w:t xml:space="preserve">ie etwa in dem von </w:t>
      </w:r>
      <w:r w:rsidR="0065371D" w:rsidRPr="00E466C2">
        <w:rPr>
          <w:rFonts w:ascii="Times New Roman" w:eastAsia="+mn-ea" w:hAnsi="Times New Roman" w:cs="Times New Roman"/>
          <w:sz w:val="28"/>
          <w:szCs w:val="28"/>
        </w:rPr>
        <w:t xml:space="preserve">Peter </w:t>
      </w:r>
      <w:r w:rsidR="000A1CA5" w:rsidRPr="00E466C2">
        <w:rPr>
          <w:rFonts w:ascii="Times New Roman" w:eastAsia="+mn-ea" w:hAnsi="Times New Roman" w:cs="Times New Roman"/>
          <w:sz w:val="28"/>
          <w:szCs w:val="28"/>
        </w:rPr>
        <w:t>Massing (1995</w:t>
      </w:r>
      <w:r w:rsidRPr="00E466C2">
        <w:rPr>
          <w:rFonts w:ascii="Times New Roman" w:eastAsia="+mn-ea" w:hAnsi="Times New Roman" w:cs="Times New Roman"/>
          <w:sz w:val="28"/>
          <w:szCs w:val="28"/>
        </w:rPr>
        <w:t xml:space="preserve">, </w:t>
      </w:r>
      <w:r w:rsidR="00C7396D" w:rsidRPr="00E466C2">
        <w:rPr>
          <w:rFonts w:ascii="Times New Roman" w:eastAsia="+mn-ea" w:hAnsi="Times New Roman" w:cs="Times New Roman"/>
          <w:sz w:val="28"/>
          <w:szCs w:val="28"/>
        </w:rPr>
        <w:t>87</w:t>
      </w:r>
      <w:r w:rsidRPr="00E466C2">
        <w:rPr>
          <w:rFonts w:ascii="Times New Roman" w:eastAsia="+mn-ea" w:hAnsi="Times New Roman" w:cs="Times New Roman"/>
          <w:sz w:val="28"/>
          <w:szCs w:val="28"/>
        </w:rPr>
        <w:t>) vorgeschlagenen Politikzyklus</w:t>
      </w:r>
      <w:r w:rsidR="00C91491">
        <w:rPr>
          <w:rFonts w:ascii="Times New Roman" w:eastAsia="+mn-ea" w:hAnsi="Times New Roman" w:cs="Times New Roman"/>
          <w:sz w:val="28"/>
          <w:szCs w:val="28"/>
        </w:rPr>
        <w:t xml:space="preserve"> </w:t>
      </w:r>
      <w:r w:rsidR="00C91491" w:rsidRPr="00C91491">
        <w:rPr>
          <w:rFonts w:ascii="Times New Roman" w:eastAsia="+mn-ea" w:hAnsi="Times New Roman" w:cs="Times New Roman"/>
          <w:i/>
          <w:sz w:val="28"/>
          <w:szCs w:val="28"/>
        </w:rPr>
        <w:t>(Abb. 2)</w:t>
      </w:r>
      <w:r w:rsidRPr="00E466C2">
        <w:rPr>
          <w:rFonts w:ascii="Times New Roman" w:eastAsia="+mn-ea" w:hAnsi="Times New Roman" w:cs="Times New Roman"/>
          <w:sz w:val="28"/>
          <w:szCs w:val="28"/>
        </w:rPr>
        <w:t xml:space="preserve"> angemessen zum Ausdruck kommt.</w:t>
      </w:r>
      <w:r w:rsidR="00D7373C" w:rsidRPr="00E466C2">
        <w:rPr>
          <w:rFonts w:ascii="Times New Roman" w:eastAsia="+mn-ea" w:hAnsi="Times New Roman" w:cs="Times New Roman"/>
          <w:sz w:val="28"/>
          <w:szCs w:val="28"/>
        </w:rPr>
        <w:t xml:space="preserve"> </w:t>
      </w:r>
      <w:r w:rsidR="00410A34" w:rsidRPr="00E466C2">
        <w:rPr>
          <w:rFonts w:ascii="Times New Roman" w:eastAsia="+mn-ea" w:hAnsi="Times New Roman" w:cs="Times New Roman"/>
          <w:sz w:val="28"/>
          <w:szCs w:val="28"/>
        </w:rPr>
        <w:t>Die K</w:t>
      </w:r>
      <w:r w:rsidR="00C91491">
        <w:rPr>
          <w:rFonts w:ascii="Times New Roman" w:eastAsia="+mn-ea" w:hAnsi="Times New Roman" w:cs="Times New Roman"/>
          <w:sz w:val="28"/>
          <w:szCs w:val="28"/>
        </w:rPr>
        <w:t>ontroversität der Deutungen ist</w:t>
      </w:r>
      <w:r w:rsidR="00410A34" w:rsidRPr="00E466C2">
        <w:rPr>
          <w:rFonts w:ascii="Times New Roman" w:eastAsia="+mn-ea" w:hAnsi="Times New Roman" w:cs="Times New Roman"/>
          <w:sz w:val="28"/>
          <w:szCs w:val="28"/>
        </w:rPr>
        <w:t xml:space="preserve"> nicht unabhängig von individuellen und gesellschaftlichen Interessen verstehbar. Auch wenn keinem Teilnehmer, keiner Teilnehmerin am politischen Diskurs von vorneherein ein persönliches Interesse unterstellt werden kann, so sind die Wirkungen, die ein Objekt, ein Gegenstand oder eine politische Situation auslösen eben nicht ohne das subjektiv-konstruktivistische Element erklärbar. Die daraus resultierende „Pluralität der Wahrheiten“ fordert den entwicklungsoffenen Prozess der Entscheidungsfindung, der sich neuen Sichtweisen nicht verschließt.</w:t>
      </w:r>
      <w:r w:rsidR="00C91491">
        <w:rPr>
          <w:rFonts w:ascii="Times New Roman" w:eastAsia="+mn-ea" w:hAnsi="Times New Roman" w:cs="Times New Roman"/>
          <w:sz w:val="28"/>
          <w:szCs w:val="28"/>
        </w:rPr>
        <w:t xml:space="preserve"> Bereits </w:t>
      </w:r>
      <w:r w:rsidR="00C91491" w:rsidRPr="006E1FB8">
        <w:rPr>
          <w:rFonts w:ascii="Times New Roman" w:eastAsia="+mn-ea" w:hAnsi="Times New Roman" w:cs="Times New Roman"/>
          <w:sz w:val="28"/>
          <w:szCs w:val="28"/>
        </w:rPr>
        <w:t>Dolf Sternberger</w:t>
      </w:r>
      <w:r w:rsidR="000E21A9" w:rsidRPr="006E1FB8">
        <w:rPr>
          <w:rFonts w:ascii="Times New Roman" w:eastAsia="+mn-ea" w:hAnsi="Times New Roman" w:cs="Times New Roman"/>
          <w:sz w:val="28"/>
          <w:szCs w:val="28"/>
        </w:rPr>
        <w:t xml:space="preserve"> (1979 in: Behrmann/Schiel</w:t>
      </w:r>
      <w:r w:rsidR="00101134" w:rsidRPr="006E1FB8">
        <w:rPr>
          <w:rFonts w:ascii="Times New Roman" w:eastAsia="+mn-ea" w:hAnsi="Times New Roman" w:cs="Times New Roman"/>
          <w:sz w:val="28"/>
          <w:szCs w:val="28"/>
        </w:rPr>
        <w:t xml:space="preserve">e </w:t>
      </w:r>
      <w:r w:rsidR="00CD3036" w:rsidRPr="006E1FB8">
        <w:rPr>
          <w:rFonts w:ascii="Times New Roman" w:eastAsia="+mn-ea" w:hAnsi="Times New Roman" w:cs="Times New Roman"/>
          <w:sz w:val="28"/>
          <w:szCs w:val="28"/>
        </w:rPr>
        <w:t>1993, 4)</w:t>
      </w:r>
      <w:r w:rsidR="006E1FB8" w:rsidRPr="006E1FB8">
        <w:rPr>
          <w:rFonts w:ascii="Times New Roman" w:eastAsia="+mn-ea" w:hAnsi="Times New Roman" w:cs="Times New Roman"/>
          <w:sz w:val="28"/>
          <w:szCs w:val="28"/>
        </w:rPr>
        <w:t xml:space="preserve"> hatte seinen Topos eines</w:t>
      </w:r>
      <w:r w:rsidR="00C91491" w:rsidRPr="006E1FB8">
        <w:rPr>
          <w:rFonts w:ascii="Times New Roman" w:eastAsia="+mn-ea" w:hAnsi="Times New Roman" w:cs="Times New Roman"/>
          <w:sz w:val="28"/>
          <w:szCs w:val="28"/>
        </w:rPr>
        <w:t xml:space="preserve"> </w:t>
      </w:r>
      <w:r w:rsidR="006E1FB8" w:rsidRPr="006E1FB8">
        <w:rPr>
          <w:rFonts w:ascii="Times New Roman" w:eastAsia="+mn-ea" w:hAnsi="Times New Roman" w:cs="Times New Roman"/>
          <w:sz w:val="28"/>
          <w:szCs w:val="28"/>
        </w:rPr>
        <w:t>„</w:t>
      </w:r>
      <w:r w:rsidR="00C91491" w:rsidRPr="006E1FB8">
        <w:rPr>
          <w:rFonts w:ascii="Times New Roman" w:eastAsia="+mn-ea" w:hAnsi="Times New Roman" w:cs="Times New Roman"/>
          <w:sz w:val="28"/>
          <w:szCs w:val="28"/>
        </w:rPr>
        <w:t>Verfassungspatriotismus</w:t>
      </w:r>
      <w:r w:rsidR="006E1FB8" w:rsidRPr="006E1FB8">
        <w:rPr>
          <w:rFonts w:ascii="Times New Roman" w:eastAsia="+mn-ea" w:hAnsi="Times New Roman" w:cs="Times New Roman"/>
          <w:sz w:val="28"/>
          <w:szCs w:val="28"/>
        </w:rPr>
        <w:t>“</w:t>
      </w:r>
      <w:r w:rsidR="00C91491" w:rsidRPr="006E1FB8">
        <w:rPr>
          <w:rFonts w:ascii="Times New Roman" w:eastAsia="+mn-ea" w:hAnsi="Times New Roman" w:cs="Times New Roman"/>
          <w:sz w:val="28"/>
          <w:szCs w:val="28"/>
        </w:rPr>
        <w:t xml:space="preserve"> immer an die Forderung </w:t>
      </w:r>
      <w:r w:rsidR="00101134" w:rsidRPr="006E1FB8">
        <w:rPr>
          <w:rFonts w:ascii="Times New Roman" w:eastAsia="+mn-ea" w:hAnsi="Times New Roman" w:cs="Times New Roman"/>
          <w:sz w:val="28"/>
          <w:szCs w:val="28"/>
        </w:rPr>
        <w:t xml:space="preserve">nach </w:t>
      </w:r>
      <w:r w:rsidR="00C91491" w:rsidRPr="006E1FB8">
        <w:rPr>
          <w:rFonts w:ascii="Times New Roman" w:eastAsia="+mn-ea" w:hAnsi="Times New Roman" w:cs="Times New Roman"/>
          <w:sz w:val="28"/>
          <w:szCs w:val="28"/>
        </w:rPr>
        <w:t>einer „lebende</w:t>
      </w:r>
      <w:r w:rsidR="00101134" w:rsidRPr="006E1FB8">
        <w:rPr>
          <w:rFonts w:ascii="Times New Roman" w:eastAsia="+mn-ea" w:hAnsi="Times New Roman" w:cs="Times New Roman"/>
          <w:sz w:val="28"/>
          <w:szCs w:val="28"/>
        </w:rPr>
        <w:t>(</w:t>
      </w:r>
      <w:r w:rsidR="00C91491" w:rsidRPr="006E1FB8">
        <w:rPr>
          <w:rFonts w:ascii="Times New Roman" w:eastAsia="+mn-ea" w:hAnsi="Times New Roman" w:cs="Times New Roman"/>
          <w:sz w:val="28"/>
          <w:szCs w:val="28"/>
        </w:rPr>
        <w:t>n</w:t>
      </w:r>
      <w:r w:rsidR="00101134" w:rsidRPr="006E1FB8">
        <w:rPr>
          <w:rFonts w:ascii="Times New Roman" w:eastAsia="+mn-ea" w:hAnsi="Times New Roman" w:cs="Times New Roman"/>
          <w:sz w:val="28"/>
          <w:szCs w:val="28"/>
        </w:rPr>
        <w:t>)</w:t>
      </w:r>
      <w:r w:rsidR="00C91491" w:rsidRPr="006E1FB8">
        <w:rPr>
          <w:rFonts w:ascii="Times New Roman" w:eastAsia="+mn-ea" w:hAnsi="Times New Roman" w:cs="Times New Roman"/>
          <w:sz w:val="28"/>
          <w:szCs w:val="28"/>
        </w:rPr>
        <w:t xml:space="preserve"> Verfassung“ geknüpft, die sich der historischen Entwicklung und den damit verbundenen Reformprozessen nicht verschließt</w:t>
      </w:r>
      <w:r w:rsidR="00101134" w:rsidRPr="006E1FB8">
        <w:rPr>
          <w:rFonts w:ascii="Times New Roman" w:eastAsia="+mn-ea" w:hAnsi="Times New Roman" w:cs="Times New Roman"/>
          <w:sz w:val="28"/>
          <w:szCs w:val="28"/>
        </w:rPr>
        <w:t>. Noch deutlicher bringt diese Offenheit der Titel der</w:t>
      </w:r>
      <w:r w:rsidR="00C91491" w:rsidRPr="006E1FB8">
        <w:rPr>
          <w:rFonts w:ascii="Times New Roman" w:eastAsia="+mn-ea" w:hAnsi="Times New Roman" w:cs="Times New Roman"/>
          <w:sz w:val="28"/>
          <w:szCs w:val="28"/>
        </w:rPr>
        <w:t xml:space="preserve"> Festschrift für den ehem</w:t>
      </w:r>
      <w:r w:rsidR="00E466C2" w:rsidRPr="006E1FB8">
        <w:rPr>
          <w:rFonts w:ascii="Times New Roman" w:eastAsia="+mn-ea" w:hAnsi="Times New Roman" w:cs="Times New Roman"/>
          <w:sz w:val="28"/>
          <w:szCs w:val="28"/>
        </w:rPr>
        <w:t xml:space="preserve">aligen Direktor der Akademie für politische Bildung Tutzing </w:t>
      </w:r>
      <w:r w:rsidR="00101134" w:rsidRPr="006E1FB8">
        <w:rPr>
          <w:rFonts w:ascii="Times New Roman" w:eastAsia="+mn-ea" w:hAnsi="Times New Roman" w:cs="Times New Roman"/>
          <w:sz w:val="28"/>
          <w:szCs w:val="28"/>
        </w:rPr>
        <w:t xml:space="preserve">zum Ausdruck, die </w:t>
      </w:r>
      <w:r w:rsidR="00E466C2" w:rsidRPr="006E1FB8">
        <w:rPr>
          <w:rFonts w:ascii="Times New Roman" w:eastAsia="+mn-ea" w:hAnsi="Times New Roman" w:cs="Times New Roman"/>
          <w:sz w:val="28"/>
          <w:szCs w:val="28"/>
        </w:rPr>
        <w:t xml:space="preserve">mit dem normativen Postulat der </w:t>
      </w:r>
      <w:proofErr w:type="spellStart"/>
      <w:r w:rsidR="00E466C2" w:rsidRPr="006E1FB8">
        <w:rPr>
          <w:rFonts w:ascii="Times New Roman" w:eastAsia="+mn-ea" w:hAnsi="Times New Roman" w:cs="Times New Roman"/>
          <w:sz w:val="28"/>
          <w:szCs w:val="28"/>
        </w:rPr>
        <w:t>Pluralismustheorie</w:t>
      </w:r>
      <w:proofErr w:type="spellEnd"/>
      <w:r w:rsidR="00E466C2" w:rsidRPr="006E1FB8">
        <w:rPr>
          <w:rFonts w:ascii="Times New Roman" w:eastAsia="+mn-ea" w:hAnsi="Times New Roman" w:cs="Times New Roman"/>
          <w:sz w:val="28"/>
          <w:szCs w:val="28"/>
        </w:rPr>
        <w:t xml:space="preserve"> </w:t>
      </w:r>
      <w:r w:rsidR="00101134" w:rsidRPr="006E1FB8">
        <w:rPr>
          <w:rFonts w:ascii="Times New Roman" w:eastAsia="+mn-ea" w:hAnsi="Times New Roman" w:cs="Times New Roman"/>
          <w:sz w:val="28"/>
          <w:szCs w:val="28"/>
        </w:rPr>
        <w:t>„</w:t>
      </w:r>
      <w:r w:rsidR="00101134" w:rsidRPr="006E1FB8">
        <w:rPr>
          <w:rFonts w:ascii="Times New Roman" w:eastAsia="+mn-ea" w:hAnsi="Times New Roman" w:cs="Times New Roman"/>
          <w:i/>
          <w:sz w:val="28"/>
          <w:szCs w:val="28"/>
        </w:rPr>
        <w:t xml:space="preserve">Res publica </w:t>
      </w:r>
      <w:proofErr w:type="spellStart"/>
      <w:r w:rsidR="00101134" w:rsidRPr="006E1FB8">
        <w:rPr>
          <w:rFonts w:ascii="Times New Roman" w:eastAsia="+mn-ea" w:hAnsi="Times New Roman" w:cs="Times New Roman"/>
          <w:i/>
          <w:sz w:val="28"/>
          <w:szCs w:val="28"/>
        </w:rPr>
        <w:t>semper</w:t>
      </w:r>
      <w:proofErr w:type="spellEnd"/>
      <w:r w:rsidR="00101134" w:rsidRPr="006E1FB8">
        <w:rPr>
          <w:rFonts w:ascii="Times New Roman" w:eastAsia="+mn-ea" w:hAnsi="Times New Roman" w:cs="Times New Roman"/>
          <w:i/>
          <w:sz w:val="28"/>
          <w:szCs w:val="28"/>
        </w:rPr>
        <w:t xml:space="preserve"> </w:t>
      </w:r>
      <w:proofErr w:type="spellStart"/>
      <w:r w:rsidR="00101134" w:rsidRPr="006E1FB8">
        <w:rPr>
          <w:rFonts w:ascii="Times New Roman" w:eastAsia="+mn-ea" w:hAnsi="Times New Roman" w:cs="Times New Roman"/>
          <w:i/>
          <w:sz w:val="28"/>
          <w:szCs w:val="28"/>
        </w:rPr>
        <w:t>reformanda</w:t>
      </w:r>
      <w:proofErr w:type="spellEnd"/>
      <w:r w:rsidR="00101134" w:rsidRPr="006E1FB8">
        <w:rPr>
          <w:rFonts w:ascii="Times New Roman" w:eastAsia="+mn-ea" w:hAnsi="Times New Roman" w:cs="Times New Roman"/>
          <w:i/>
          <w:sz w:val="28"/>
          <w:szCs w:val="28"/>
        </w:rPr>
        <w:t xml:space="preserve">“ </w:t>
      </w:r>
      <w:r w:rsidR="00E466C2" w:rsidRPr="006E1FB8">
        <w:rPr>
          <w:rFonts w:ascii="Times New Roman" w:eastAsia="+mn-ea" w:hAnsi="Times New Roman" w:cs="Times New Roman"/>
          <w:sz w:val="28"/>
          <w:szCs w:val="28"/>
        </w:rPr>
        <w:t>überschrieben</w:t>
      </w:r>
      <w:r w:rsidR="00101134" w:rsidRPr="006E1FB8">
        <w:rPr>
          <w:rFonts w:ascii="Times New Roman" w:eastAsia="+mn-ea" w:hAnsi="Times New Roman" w:cs="Times New Roman"/>
          <w:sz w:val="28"/>
          <w:szCs w:val="28"/>
        </w:rPr>
        <w:t xml:space="preserve"> ist (Patzelt, W.  u.a. 2008).</w:t>
      </w:r>
      <w:r w:rsidR="00E466C2" w:rsidRPr="00C91491">
        <w:rPr>
          <w:rFonts w:ascii="Times New Roman" w:eastAsia="+mn-ea" w:hAnsi="Times New Roman" w:cs="Times New Roman"/>
          <w:i/>
          <w:sz w:val="28"/>
          <w:szCs w:val="28"/>
        </w:rPr>
        <w:t xml:space="preserve"> </w:t>
      </w:r>
    </w:p>
    <w:p w14:paraId="4EDC27D3" w14:textId="77777777" w:rsidR="00BF2742" w:rsidRPr="008147CD" w:rsidRDefault="00BF2742" w:rsidP="003816AC">
      <w:pPr>
        <w:jc w:val="both"/>
        <w:rPr>
          <w:rFonts w:ascii="Times New Roman" w:eastAsia="+mn-ea" w:hAnsi="Times New Roman" w:cs="Times New Roman"/>
          <w:i/>
          <w:sz w:val="24"/>
          <w:szCs w:val="24"/>
        </w:rPr>
      </w:pPr>
      <w:r w:rsidRPr="00E466C2">
        <w:rPr>
          <w:rFonts w:ascii="Times New Roman" w:eastAsia="+mn-ea" w:hAnsi="Times New Roman" w:cs="Times New Roman"/>
          <w:sz w:val="28"/>
          <w:szCs w:val="28"/>
        </w:rPr>
        <w:t>Abb. 2:</w:t>
      </w:r>
      <w:r w:rsidRPr="00E466C2">
        <w:rPr>
          <w:rFonts w:ascii="Times New Roman" w:eastAsia="+mn-ea" w:hAnsi="Times New Roman" w:cs="Times New Roman"/>
          <w:i/>
          <w:sz w:val="28"/>
          <w:szCs w:val="28"/>
        </w:rPr>
        <w:t xml:space="preserve"> Der Politikzyklus als Analysemodell nach Peter Massing</w:t>
      </w:r>
      <w:r w:rsidRPr="008147CD">
        <w:rPr>
          <w:rFonts w:ascii="Times New Roman" w:eastAsia="+mn-ea" w:hAnsi="Times New Roman" w:cs="Times New Roman"/>
          <w:i/>
          <w:sz w:val="24"/>
          <w:szCs w:val="24"/>
        </w:rPr>
        <w:t>:</w:t>
      </w:r>
    </w:p>
    <w:bookmarkStart w:id="0" w:name="_MON_1789208017"/>
    <w:bookmarkEnd w:id="0"/>
    <w:p w14:paraId="6EF0A79C" w14:textId="77777777" w:rsidR="00085161" w:rsidRDefault="00D524A9" w:rsidP="003816AC">
      <w:pPr>
        <w:jc w:val="both"/>
        <w:rPr>
          <w:rFonts w:ascii="Times New Roman" w:eastAsia="+mn-ea" w:hAnsi="Times New Roman" w:cs="Times New Roman"/>
          <w:sz w:val="28"/>
          <w:szCs w:val="28"/>
        </w:rPr>
      </w:pPr>
      <w:r>
        <w:rPr>
          <w:rFonts w:ascii="Times New Roman" w:eastAsia="+mn-ea" w:hAnsi="Times New Roman" w:cs="Times New Roman"/>
          <w:sz w:val="28"/>
          <w:szCs w:val="28"/>
        </w:rPr>
        <w:object w:dxaOrig="9312" w:dyaOrig="5830" w14:anchorId="5895F8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5pt;height:292pt" o:ole="">
            <v:imagedata r:id="rId8" o:title=""/>
          </v:shape>
          <o:OLEObject Type="Embed" ProgID="Word.Document.8" ShapeID="_x0000_i1025" DrawAspect="Content" ObjectID="_1829553011" r:id="rId9">
            <o:FieldCodes>\s</o:FieldCodes>
          </o:OLEObject>
        </w:object>
      </w:r>
    </w:p>
    <w:p w14:paraId="215B0356" w14:textId="77777777" w:rsidR="00FC3ACC" w:rsidRPr="00C91491" w:rsidRDefault="00BF2742" w:rsidP="003816AC">
      <w:pPr>
        <w:jc w:val="both"/>
        <w:rPr>
          <w:rFonts w:ascii="Times New Roman" w:eastAsia="+mn-ea" w:hAnsi="Times New Roman" w:cs="Times New Roman"/>
          <w:sz w:val="28"/>
          <w:szCs w:val="28"/>
        </w:rPr>
      </w:pPr>
      <w:r w:rsidRPr="00C91491">
        <w:rPr>
          <w:rFonts w:ascii="Times New Roman" w:eastAsia="+mn-ea" w:hAnsi="Times New Roman" w:cs="Times New Roman"/>
          <w:sz w:val="28"/>
          <w:szCs w:val="28"/>
        </w:rPr>
        <w:t xml:space="preserve">Dennoch verlangt dieser Prozess der Offenheit auch nach einer Grenze der Toleranz gegenüber Bestrebungen, die diese Offenheit selbst angreifen. </w:t>
      </w:r>
      <w:r w:rsidR="00A43296" w:rsidRPr="00C91491">
        <w:rPr>
          <w:rFonts w:ascii="Times New Roman" w:eastAsia="+mn-ea" w:hAnsi="Times New Roman" w:cs="Times New Roman"/>
          <w:sz w:val="28"/>
          <w:szCs w:val="28"/>
        </w:rPr>
        <w:t xml:space="preserve">Auf </w:t>
      </w:r>
      <w:r w:rsidR="00A43296" w:rsidRPr="00C91491">
        <w:rPr>
          <w:rFonts w:ascii="Times New Roman" w:eastAsia="+mn-ea" w:hAnsi="Times New Roman" w:cs="Times New Roman"/>
          <w:sz w:val="28"/>
          <w:szCs w:val="28"/>
        </w:rPr>
        <w:lastRenderedPageBreak/>
        <w:t>dieser demokratietheoretischen Basis bewegt sich die Unabänderbarkeitsklausel des Grundgesetzes. Wenn Artikel 79 Absatz 3 GG die Unabänderbarkeit eines Verfassungskerns bestimmt, dessen grundlegen</w:t>
      </w:r>
      <w:r w:rsidR="00095791">
        <w:rPr>
          <w:rFonts w:ascii="Times New Roman" w:eastAsia="+mn-ea" w:hAnsi="Times New Roman" w:cs="Times New Roman"/>
          <w:sz w:val="28"/>
          <w:szCs w:val="28"/>
        </w:rPr>
        <w:t>d</w:t>
      </w:r>
      <w:r w:rsidR="00A43296" w:rsidRPr="00C91491">
        <w:rPr>
          <w:rFonts w:ascii="Times New Roman" w:eastAsia="+mn-ea" w:hAnsi="Times New Roman" w:cs="Times New Roman"/>
          <w:sz w:val="28"/>
          <w:szCs w:val="28"/>
        </w:rPr>
        <w:t xml:space="preserve">ster Bezugspunkt die Menschenwürde ist, so ergeben sich daraus </w:t>
      </w:r>
      <w:r w:rsidR="00E84EAE" w:rsidRPr="00C91491">
        <w:rPr>
          <w:rFonts w:ascii="Times New Roman" w:eastAsia="+mn-ea" w:hAnsi="Times New Roman" w:cs="Times New Roman"/>
          <w:sz w:val="28"/>
          <w:szCs w:val="28"/>
        </w:rPr>
        <w:t xml:space="preserve">auch </w:t>
      </w:r>
      <w:r w:rsidR="00A43296" w:rsidRPr="00C91491">
        <w:rPr>
          <w:rFonts w:ascii="Times New Roman" w:eastAsia="+mn-ea" w:hAnsi="Times New Roman" w:cs="Times New Roman"/>
          <w:sz w:val="28"/>
          <w:szCs w:val="28"/>
        </w:rPr>
        <w:t xml:space="preserve">immanente Schranken für das in Artikel 2 GG statuierte Freiheitsrecht. </w:t>
      </w:r>
    </w:p>
    <w:p w14:paraId="3B9BB0DE" w14:textId="77777777" w:rsidR="00A43296" w:rsidRPr="00B231C2" w:rsidRDefault="00371B96" w:rsidP="00B231C2">
      <w:pPr>
        <w:jc w:val="both"/>
        <w:rPr>
          <w:rFonts w:ascii="Times New Roman" w:eastAsia="+mn-ea" w:hAnsi="Times New Roman" w:cs="Times New Roman"/>
          <w:b/>
          <w:sz w:val="28"/>
          <w:szCs w:val="28"/>
        </w:rPr>
      </w:pPr>
      <w:r w:rsidRPr="00B231C2">
        <w:rPr>
          <w:rFonts w:ascii="Times New Roman" w:eastAsia="+mn-ea" w:hAnsi="Times New Roman" w:cs="Times New Roman"/>
          <w:b/>
          <w:sz w:val="28"/>
          <w:szCs w:val="28"/>
        </w:rPr>
        <w:t xml:space="preserve">Ein persönliches </w:t>
      </w:r>
      <w:r w:rsidR="00A43296" w:rsidRPr="00B231C2">
        <w:rPr>
          <w:rFonts w:ascii="Times New Roman" w:eastAsia="+mn-ea" w:hAnsi="Times New Roman" w:cs="Times New Roman"/>
          <w:b/>
          <w:sz w:val="28"/>
          <w:szCs w:val="28"/>
        </w:rPr>
        <w:t>Schluss</w:t>
      </w:r>
      <w:r w:rsidRPr="00B231C2">
        <w:rPr>
          <w:rFonts w:ascii="Times New Roman" w:eastAsia="+mn-ea" w:hAnsi="Times New Roman" w:cs="Times New Roman"/>
          <w:b/>
          <w:sz w:val="28"/>
          <w:szCs w:val="28"/>
        </w:rPr>
        <w:t>wort</w:t>
      </w:r>
      <w:r w:rsidR="00A43296" w:rsidRPr="00B231C2">
        <w:rPr>
          <w:rFonts w:ascii="Times New Roman" w:eastAsia="+mn-ea" w:hAnsi="Times New Roman" w:cs="Times New Roman"/>
          <w:b/>
          <w:sz w:val="28"/>
          <w:szCs w:val="28"/>
        </w:rPr>
        <w:t>:</w:t>
      </w:r>
    </w:p>
    <w:p w14:paraId="5EDCF815" w14:textId="77777777" w:rsidR="006B49E3" w:rsidRDefault="00743930" w:rsidP="003816AC">
      <w:pPr>
        <w:jc w:val="both"/>
        <w:rPr>
          <w:rFonts w:ascii="Times New Roman" w:eastAsia="+mn-ea" w:hAnsi="Times New Roman" w:cs="Times New Roman"/>
          <w:sz w:val="28"/>
          <w:szCs w:val="28"/>
        </w:rPr>
      </w:pPr>
      <w:r w:rsidRPr="00C91491">
        <w:rPr>
          <w:rFonts w:ascii="Times New Roman" w:eastAsia="+mn-ea" w:hAnsi="Times New Roman" w:cs="Times New Roman"/>
          <w:sz w:val="28"/>
          <w:szCs w:val="28"/>
        </w:rPr>
        <w:t xml:space="preserve">In diesem Zusammenhang </w:t>
      </w:r>
      <w:r w:rsidR="00A43296" w:rsidRPr="00C91491">
        <w:rPr>
          <w:rFonts w:ascii="Times New Roman" w:eastAsia="+mn-ea" w:hAnsi="Times New Roman" w:cs="Times New Roman"/>
          <w:sz w:val="28"/>
          <w:szCs w:val="28"/>
        </w:rPr>
        <w:t xml:space="preserve">erlaube </w:t>
      </w:r>
      <w:r w:rsidRPr="00C91491">
        <w:rPr>
          <w:rFonts w:ascii="Times New Roman" w:eastAsia="+mn-ea" w:hAnsi="Times New Roman" w:cs="Times New Roman"/>
          <w:sz w:val="28"/>
          <w:szCs w:val="28"/>
        </w:rPr>
        <w:t xml:space="preserve">ich </w:t>
      </w:r>
      <w:r w:rsidR="00A43296" w:rsidRPr="00C91491">
        <w:rPr>
          <w:rFonts w:ascii="Times New Roman" w:eastAsia="+mn-ea" w:hAnsi="Times New Roman" w:cs="Times New Roman"/>
          <w:sz w:val="28"/>
          <w:szCs w:val="28"/>
        </w:rPr>
        <w:t xml:space="preserve">mir abschließend eine </w:t>
      </w:r>
      <w:proofErr w:type="spellStart"/>
      <w:r w:rsidR="00A43296" w:rsidRPr="00C91491">
        <w:rPr>
          <w:rFonts w:ascii="Times New Roman" w:eastAsia="+mn-ea" w:hAnsi="Times New Roman" w:cs="Times New Roman"/>
          <w:sz w:val="28"/>
          <w:szCs w:val="28"/>
        </w:rPr>
        <w:t>Anektode</w:t>
      </w:r>
      <w:proofErr w:type="spellEnd"/>
      <w:r w:rsidR="00A43296" w:rsidRPr="00C91491">
        <w:rPr>
          <w:rFonts w:ascii="Times New Roman" w:eastAsia="+mn-ea" w:hAnsi="Times New Roman" w:cs="Times New Roman"/>
          <w:sz w:val="28"/>
          <w:szCs w:val="28"/>
        </w:rPr>
        <w:t xml:space="preserve"> aus </w:t>
      </w:r>
      <w:r w:rsidRPr="00C91491">
        <w:rPr>
          <w:rFonts w:ascii="Times New Roman" w:eastAsia="+mn-ea" w:hAnsi="Times New Roman" w:cs="Times New Roman"/>
          <w:sz w:val="28"/>
          <w:szCs w:val="28"/>
        </w:rPr>
        <w:t xml:space="preserve">meiner frühen Tätigkeit in </w:t>
      </w:r>
      <w:r w:rsidR="00A43296" w:rsidRPr="00C91491">
        <w:rPr>
          <w:rFonts w:ascii="Times New Roman" w:eastAsia="+mn-ea" w:hAnsi="Times New Roman" w:cs="Times New Roman"/>
          <w:sz w:val="28"/>
          <w:szCs w:val="28"/>
        </w:rPr>
        <w:t xml:space="preserve">einem </w:t>
      </w:r>
      <w:r w:rsidR="00E540FE" w:rsidRPr="00C91491">
        <w:rPr>
          <w:rFonts w:ascii="Times New Roman" w:eastAsia="+mn-ea" w:hAnsi="Times New Roman" w:cs="Times New Roman"/>
          <w:sz w:val="28"/>
          <w:szCs w:val="28"/>
        </w:rPr>
        <w:t>Leistungskurs am Gymnasium</w:t>
      </w:r>
      <w:r w:rsidR="006B49E3">
        <w:rPr>
          <w:rFonts w:ascii="Times New Roman" w:eastAsia="+mn-ea" w:hAnsi="Times New Roman" w:cs="Times New Roman"/>
          <w:sz w:val="28"/>
          <w:szCs w:val="28"/>
        </w:rPr>
        <w:t xml:space="preserve"> zu erzählen:</w:t>
      </w:r>
    </w:p>
    <w:p w14:paraId="5E2629C0" w14:textId="77777777" w:rsidR="006B49E3" w:rsidRDefault="00AB3736" w:rsidP="003816AC">
      <w:pPr>
        <w:jc w:val="both"/>
        <w:rPr>
          <w:rFonts w:ascii="Times New Roman" w:eastAsia="+mn-ea" w:hAnsi="Times New Roman" w:cs="Times New Roman"/>
          <w:sz w:val="28"/>
          <w:szCs w:val="28"/>
        </w:rPr>
      </w:pPr>
      <w:r w:rsidRPr="00C91491">
        <w:rPr>
          <w:rFonts w:ascii="Times New Roman" w:eastAsia="+mn-ea" w:hAnsi="Times New Roman" w:cs="Times New Roman"/>
          <w:sz w:val="28"/>
          <w:szCs w:val="28"/>
        </w:rPr>
        <w:t>In der Sorge</w:t>
      </w:r>
      <w:r w:rsidR="00A43296" w:rsidRPr="00C91491">
        <w:rPr>
          <w:rFonts w:ascii="Times New Roman" w:eastAsia="+mn-ea" w:hAnsi="Times New Roman" w:cs="Times New Roman"/>
          <w:sz w:val="28"/>
          <w:szCs w:val="28"/>
        </w:rPr>
        <w:t xml:space="preserve"> über d</w:t>
      </w:r>
      <w:r w:rsidR="00E84EAE" w:rsidRPr="00C91491">
        <w:rPr>
          <w:rFonts w:ascii="Times New Roman" w:eastAsia="+mn-ea" w:hAnsi="Times New Roman" w:cs="Times New Roman"/>
          <w:sz w:val="28"/>
          <w:szCs w:val="28"/>
        </w:rPr>
        <w:t xml:space="preserve">en </w:t>
      </w:r>
      <w:r w:rsidRPr="00C91491">
        <w:rPr>
          <w:rFonts w:ascii="Times New Roman" w:eastAsia="+mn-ea" w:hAnsi="Times New Roman" w:cs="Times New Roman"/>
          <w:sz w:val="28"/>
          <w:szCs w:val="28"/>
        </w:rPr>
        <w:t xml:space="preserve">verfassungsrechtlichen </w:t>
      </w:r>
      <w:r w:rsidR="00E84EAE" w:rsidRPr="00C91491">
        <w:rPr>
          <w:rFonts w:ascii="Times New Roman" w:eastAsia="+mn-ea" w:hAnsi="Times New Roman" w:cs="Times New Roman"/>
          <w:sz w:val="28"/>
          <w:szCs w:val="28"/>
        </w:rPr>
        <w:t xml:space="preserve">Schutz der Demokratie hatte ein Schüler </w:t>
      </w:r>
      <w:r w:rsidR="006B49E3">
        <w:rPr>
          <w:rFonts w:ascii="Times New Roman" w:eastAsia="+mn-ea" w:hAnsi="Times New Roman" w:cs="Times New Roman"/>
          <w:sz w:val="28"/>
          <w:szCs w:val="28"/>
        </w:rPr>
        <w:t xml:space="preserve">in der Diskussion über das Konzept der Streitbaren Demokratie des Grundgesetzes </w:t>
      </w:r>
      <w:r w:rsidR="00E84EAE" w:rsidRPr="00C91491">
        <w:rPr>
          <w:rFonts w:ascii="Times New Roman" w:eastAsia="+mn-ea" w:hAnsi="Times New Roman" w:cs="Times New Roman"/>
          <w:sz w:val="28"/>
          <w:szCs w:val="28"/>
        </w:rPr>
        <w:t>die</w:t>
      </w:r>
      <w:r w:rsidR="00A43296" w:rsidRPr="00C91491">
        <w:rPr>
          <w:rFonts w:ascii="Times New Roman" w:eastAsia="+mn-ea" w:hAnsi="Times New Roman" w:cs="Times New Roman"/>
          <w:sz w:val="28"/>
          <w:szCs w:val="28"/>
        </w:rPr>
        <w:t xml:space="preserve"> Unabänderb</w:t>
      </w:r>
      <w:r w:rsidR="00E540FE" w:rsidRPr="00C91491">
        <w:rPr>
          <w:rFonts w:ascii="Times New Roman" w:eastAsia="+mn-ea" w:hAnsi="Times New Roman" w:cs="Times New Roman"/>
          <w:sz w:val="28"/>
          <w:szCs w:val="28"/>
        </w:rPr>
        <w:t xml:space="preserve">arkeitsklausel </w:t>
      </w:r>
      <w:r w:rsidR="006B49E3">
        <w:rPr>
          <w:rFonts w:ascii="Times New Roman" w:eastAsia="+mn-ea" w:hAnsi="Times New Roman" w:cs="Times New Roman"/>
          <w:sz w:val="28"/>
          <w:szCs w:val="28"/>
        </w:rPr>
        <w:t xml:space="preserve">sinngemäß </w:t>
      </w:r>
      <w:r w:rsidR="00E84EAE" w:rsidRPr="00C91491">
        <w:rPr>
          <w:rFonts w:ascii="Times New Roman" w:eastAsia="+mn-ea" w:hAnsi="Times New Roman" w:cs="Times New Roman"/>
          <w:sz w:val="28"/>
          <w:szCs w:val="28"/>
        </w:rPr>
        <w:t>wie</w:t>
      </w:r>
      <w:r w:rsidRPr="00C91491">
        <w:rPr>
          <w:rFonts w:ascii="Times New Roman" w:eastAsia="+mn-ea" w:hAnsi="Times New Roman" w:cs="Times New Roman"/>
          <w:sz w:val="28"/>
          <w:szCs w:val="28"/>
        </w:rPr>
        <w:t xml:space="preserve"> </w:t>
      </w:r>
      <w:r w:rsidR="00E84EAE" w:rsidRPr="00C91491">
        <w:rPr>
          <w:rFonts w:ascii="Times New Roman" w:eastAsia="+mn-ea" w:hAnsi="Times New Roman" w:cs="Times New Roman"/>
          <w:sz w:val="28"/>
          <w:szCs w:val="28"/>
        </w:rPr>
        <w:t xml:space="preserve">folgt in Frage gestellt: </w:t>
      </w:r>
    </w:p>
    <w:p w14:paraId="791C88B5" w14:textId="77777777" w:rsidR="006B49E3" w:rsidRDefault="00A43296" w:rsidP="003816AC">
      <w:pPr>
        <w:jc w:val="both"/>
        <w:rPr>
          <w:rFonts w:ascii="Times New Roman" w:eastAsia="+mn-ea" w:hAnsi="Times New Roman" w:cs="Times New Roman"/>
          <w:sz w:val="28"/>
          <w:szCs w:val="28"/>
        </w:rPr>
      </w:pPr>
      <w:r w:rsidRPr="00C91491">
        <w:rPr>
          <w:rFonts w:ascii="Times New Roman" w:eastAsia="+mn-ea" w:hAnsi="Times New Roman" w:cs="Times New Roman"/>
          <w:sz w:val="28"/>
          <w:szCs w:val="28"/>
        </w:rPr>
        <w:t>„</w:t>
      </w:r>
      <w:r w:rsidR="00414227" w:rsidRPr="00C91491">
        <w:rPr>
          <w:rFonts w:ascii="Times New Roman" w:eastAsia="+mn-ea" w:hAnsi="Times New Roman" w:cs="Times New Roman"/>
          <w:i/>
          <w:sz w:val="28"/>
          <w:szCs w:val="28"/>
        </w:rPr>
        <w:t>Wenn</w:t>
      </w:r>
      <w:r w:rsidRPr="00C91491">
        <w:rPr>
          <w:rFonts w:ascii="Times New Roman" w:eastAsia="+mn-ea" w:hAnsi="Times New Roman" w:cs="Times New Roman"/>
          <w:i/>
          <w:sz w:val="28"/>
          <w:szCs w:val="28"/>
        </w:rPr>
        <w:t xml:space="preserve"> A</w:t>
      </w:r>
      <w:r w:rsidR="00AB3736" w:rsidRPr="00C91491">
        <w:rPr>
          <w:rFonts w:ascii="Times New Roman" w:eastAsia="+mn-ea" w:hAnsi="Times New Roman" w:cs="Times New Roman"/>
          <w:i/>
          <w:sz w:val="28"/>
          <w:szCs w:val="28"/>
        </w:rPr>
        <w:t>rtikel 79(3) bestimmte Grundprinzipien</w:t>
      </w:r>
      <w:r w:rsidRPr="00C91491">
        <w:rPr>
          <w:rFonts w:ascii="Times New Roman" w:eastAsia="+mn-ea" w:hAnsi="Times New Roman" w:cs="Times New Roman"/>
          <w:i/>
          <w:sz w:val="28"/>
          <w:szCs w:val="28"/>
        </w:rPr>
        <w:t xml:space="preserve"> der Demokratie für un</w:t>
      </w:r>
      <w:r w:rsidR="00AB3736" w:rsidRPr="00C91491">
        <w:rPr>
          <w:rFonts w:ascii="Times New Roman" w:eastAsia="+mn-ea" w:hAnsi="Times New Roman" w:cs="Times New Roman"/>
          <w:i/>
          <w:sz w:val="28"/>
          <w:szCs w:val="28"/>
        </w:rPr>
        <w:t xml:space="preserve">abänderbar erklärt, wäre es dann nicht </w:t>
      </w:r>
      <w:r w:rsidRPr="00C91491">
        <w:rPr>
          <w:rFonts w:ascii="Times New Roman" w:eastAsia="+mn-ea" w:hAnsi="Times New Roman" w:cs="Times New Roman"/>
          <w:i/>
          <w:sz w:val="28"/>
          <w:szCs w:val="28"/>
        </w:rPr>
        <w:t xml:space="preserve">logisch, </w:t>
      </w:r>
      <w:r w:rsidR="00095791">
        <w:rPr>
          <w:rFonts w:ascii="Times New Roman" w:eastAsia="+mn-ea" w:hAnsi="Times New Roman" w:cs="Times New Roman"/>
          <w:i/>
          <w:sz w:val="28"/>
          <w:szCs w:val="28"/>
        </w:rPr>
        <w:t>einfach nur</w:t>
      </w:r>
      <w:r w:rsidRPr="00C91491">
        <w:rPr>
          <w:rFonts w:ascii="Times New Roman" w:eastAsia="+mn-ea" w:hAnsi="Times New Roman" w:cs="Times New Roman"/>
          <w:i/>
          <w:sz w:val="28"/>
          <w:szCs w:val="28"/>
        </w:rPr>
        <w:t xml:space="preserve"> den Artikel 79 GG zu ändern oder mit der verfassungsgebenden Mehrheit abzuschaffen. Dann könnte man doch auch alle anderen Bestimmungen ändern</w:t>
      </w:r>
      <w:r w:rsidR="00AB3736" w:rsidRPr="00C91491">
        <w:rPr>
          <w:rFonts w:ascii="Times New Roman" w:eastAsia="+mn-ea" w:hAnsi="Times New Roman" w:cs="Times New Roman"/>
          <w:i/>
          <w:sz w:val="28"/>
          <w:szCs w:val="28"/>
        </w:rPr>
        <w:t xml:space="preserve"> und den Demokratieschutz abschaffen</w:t>
      </w:r>
      <w:r w:rsidRPr="00C91491">
        <w:rPr>
          <w:rFonts w:ascii="Times New Roman" w:eastAsia="+mn-ea" w:hAnsi="Times New Roman" w:cs="Times New Roman"/>
          <w:sz w:val="28"/>
          <w:szCs w:val="28"/>
        </w:rPr>
        <w:t xml:space="preserve">.“ </w:t>
      </w:r>
    </w:p>
    <w:p w14:paraId="56B57F6A" w14:textId="77777777" w:rsidR="006B49E3" w:rsidRDefault="00A43296" w:rsidP="003816AC">
      <w:pPr>
        <w:jc w:val="both"/>
        <w:rPr>
          <w:rFonts w:ascii="Times New Roman" w:eastAsia="+mn-ea" w:hAnsi="Times New Roman" w:cs="Times New Roman"/>
          <w:sz w:val="28"/>
          <w:szCs w:val="28"/>
        </w:rPr>
      </w:pPr>
      <w:r w:rsidRPr="00C91491">
        <w:rPr>
          <w:rFonts w:ascii="Times New Roman" w:eastAsia="+mn-ea" w:hAnsi="Times New Roman" w:cs="Times New Roman"/>
          <w:sz w:val="28"/>
          <w:szCs w:val="28"/>
        </w:rPr>
        <w:t>Eine unmittelbar schlüssige Antwort auf diese Frage hatte i</w:t>
      </w:r>
      <w:r w:rsidR="00E540FE" w:rsidRPr="00C91491">
        <w:rPr>
          <w:rFonts w:ascii="Times New Roman" w:eastAsia="+mn-ea" w:hAnsi="Times New Roman" w:cs="Times New Roman"/>
          <w:sz w:val="28"/>
          <w:szCs w:val="28"/>
        </w:rPr>
        <w:t xml:space="preserve">ch als damals </w:t>
      </w:r>
      <w:r w:rsidR="00284DDD">
        <w:rPr>
          <w:rFonts w:ascii="Times New Roman" w:eastAsia="+mn-ea" w:hAnsi="Times New Roman" w:cs="Times New Roman"/>
          <w:sz w:val="28"/>
          <w:szCs w:val="28"/>
        </w:rPr>
        <w:t xml:space="preserve">als </w:t>
      </w:r>
      <w:r w:rsidR="00E540FE" w:rsidRPr="00C91491">
        <w:rPr>
          <w:rFonts w:ascii="Times New Roman" w:eastAsia="+mn-ea" w:hAnsi="Times New Roman" w:cs="Times New Roman"/>
          <w:sz w:val="28"/>
          <w:szCs w:val="28"/>
        </w:rPr>
        <w:t>Referendar</w:t>
      </w:r>
      <w:r w:rsidR="00414227" w:rsidRPr="00C91491">
        <w:rPr>
          <w:rFonts w:ascii="Times New Roman" w:eastAsia="+mn-ea" w:hAnsi="Times New Roman" w:cs="Times New Roman"/>
          <w:sz w:val="28"/>
          <w:szCs w:val="28"/>
        </w:rPr>
        <w:t xml:space="preserve"> (198</w:t>
      </w:r>
      <w:r w:rsidR="006E7DB0" w:rsidRPr="00C91491">
        <w:rPr>
          <w:rFonts w:ascii="Times New Roman" w:eastAsia="+mn-ea" w:hAnsi="Times New Roman" w:cs="Times New Roman"/>
          <w:sz w:val="28"/>
          <w:szCs w:val="28"/>
        </w:rPr>
        <w:t>0)</w:t>
      </w:r>
      <w:r w:rsidRPr="00C91491">
        <w:rPr>
          <w:rFonts w:ascii="Times New Roman" w:eastAsia="+mn-ea" w:hAnsi="Times New Roman" w:cs="Times New Roman"/>
          <w:sz w:val="28"/>
          <w:szCs w:val="28"/>
        </w:rPr>
        <w:t xml:space="preserve"> nicht parat. </w:t>
      </w:r>
      <w:r w:rsidR="00371B96" w:rsidRPr="00C91491">
        <w:rPr>
          <w:rFonts w:ascii="Times New Roman" w:eastAsia="+mn-ea" w:hAnsi="Times New Roman" w:cs="Times New Roman"/>
          <w:sz w:val="28"/>
          <w:szCs w:val="28"/>
        </w:rPr>
        <w:t>Dies h</w:t>
      </w:r>
      <w:r w:rsidR="00E540FE" w:rsidRPr="00C91491">
        <w:rPr>
          <w:rFonts w:ascii="Times New Roman" w:eastAsia="+mn-ea" w:hAnsi="Times New Roman" w:cs="Times New Roman"/>
          <w:sz w:val="28"/>
          <w:szCs w:val="28"/>
        </w:rPr>
        <w:t>atte ich gegenüber dem Schüler</w:t>
      </w:r>
      <w:r w:rsidR="00371B96" w:rsidRPr="00C91491">
        <w:rPr>
          <w:rFonts w:ascii="Times New Roman" w:eastAsia="+mn-ea" w:hAnsi="Times New Roman" w:cs="Times New Roman"/>
          <w:sz w:val="28"/>
          <w:szCs w:val="28"/>
        </w:rPr>
        <w:t xml:space="preserve"> auch so zugegeben und ihn gebeten zu akzeptieren, dass ich mich um eine Antwort bemühen würde. Nach einer Recherche i</w:t>
      </w:r>
      <w:r w:rsidR="00C3199C">
        <w:rPr>
          <w:rFonts w:ascii="Times New Roman" w:eastAsia="+mn-ea" w:hAnsi="Times New Roman" w:cs="Times New Roman"/>
          <w:sz w:val="28"/>
          <w:szCs w:val="28"/>
        </w:rPr>
        <w:t>n einem einschlägigen</w:t>
      </w:r>
      <w:r w:rsidR="00371B96" w:rsidRPr="00C91491">
        <w:rPr>
          <w:rFonts w:ascii="Times New Roman" w:eastAsia="+mn-ea" w:hAnsi="Times New Roman" w:cs="Times New Roman"/>
          <w:sz w:val="28"/>
          <w:szCs w:val="28"/>
        </w:rPr>
        <w:t xml:space="preserve"> Grundgesetzkommenta</w:t>
      </w:r>
      <w:r w:rsidR="00C3199C">
        <w:rPr>
          <w:rFonts w:ascii="Times New Roman" w:eastAsia="+mn-ea" w:hAnsi="Times New Roman" w:cs="Times New Roman"/>
          <w:sz w:val="28"/>
          <w:szCs w:val="28"/>
        </w:rPr>
        <w:t xml:space="preserve">r </w:t>
      </w:r>
      <w:r w:rsidR="00371B96" w:rsidRPr="00C91491">
        <w:rPr>
          <w:rFonts w:ascii="Times New Roman" w:eastAsia="+mn-ea" w:hAnsi="Times New Roman" w:cs="Times New Roman"/>
          <w:sz w:val="28"/>
          <w:szCs w:val="28"/>
        </w:rPr>
        <w:t>konnte ich in der nächsten Sitzung Auskunft geben.</w:t>
      </w:r>
      <w:r w:rsidR="00E540FE" w:rsidRPr="00C91491">
        <w:rPr>
          <w:rFonts w:ascii="Times New Roman" w:eastAsia="+mn-ea" w:hAnsi="Times New Roman" w:cs="Times New Roman"/>
          <w:sz w:val="28"/>
          <w:szCs w:val="28"/>
        </w:rPr>
        <w:t xml:space="preserve"> Demnach sei</w:t>
      </w:r>
      <w:r w:rsidR="00371B96" w:rsidRPr="00C91491">
        <w:rPr>
          <w:rFonts w:ascii="Times New Roman" w:eastAsia="+mn-ea" w:hAnsi="Times New Roman" w:cs="Times New Roman"/>
          <w:sz w:val="28"/>
          <w:szCs w:val="28"/>
        </w:rPr>
        <w:t xml:space="preserve"> es aus der Sicht der zeitgenössischen Rechtslehre ein Gebot der Normlogik, dass eine Bestimmung, die die Unabänderbarkeit anderer Bestimmungen statuiert, diesen Unabänderbarkeitsanspruch auch für sich selbst behauptet. In der anschließenden Diskussion mit dem Seminar wurde aber auch das Problem thematisiert, dass Verfassungsfragen – wie schon Ferdinand Lassalle wusste – letztlich Machtfragen sin</w:t>
      </w:r>
      <w:r w:rsidR="00443DCD">
        <w:rPr>
          <w:rFonts w:ascii="Times New Roman" w:eastAsia="+mn-ea" w:hAnsi="Times New Roman" w:cs="Times New Roman"/>
          <w:sz w:val="28"/>
          <w:szCs w:val="28"/>
        </w:rPr>
        <w:t>d und demokratische Prinzipien</w:t>
      </w:r>
      <w:r w:rsidR="006F4180" w:rsidRPr="00C91491">
        <w:rPr>
          <w:rFonts w:ascii="Times New Roman" w:eastAsia="+mn-ea" w:hAnsi="Times New Roman" w:cs="Times New Roman"/>
          <w:sz w:val="28"/>
          <w:szCs w:val="28"/>
        </w:rPr>
        <w:t xml:space="preserve"> auf</w:t>
      </w:r>
      <w:r w:rsidR="00371B96" w:rsidRPr="00C91491">
        <w:rPr>
          <w:rFonts w:ascii="Times New Roman" w:eastAsia="+mn-ea" w:hAnsi="Times New Roman" w:cs="Times New Roman"/>
          <w:sz w:val="28"/>
          <w:szCs w:val="28"/>
        </w:rPr>
        <w:t xml:space="preserve"> Dauer nur überlebensfähig sind, wenn es eine Mehrheit der Demokraten gibt, die</w:t>
      </w:r>
      <w:r w:rsidR="00443DCD">
        <w:rPr>
          <w:rFonts w:ascii="Times New Roman" w:eastAsia="+mn-ea" w:hAnsi="Times New Roman" w:cs="Times New Roman"/>
          <w:sz w:val="28"/>
          <w:szCs w:val="28"/>
        </w:rPr>
        <w:t xml:space="preserve"> hinter diesen Prinzipien</w:t>
      </w:r>
      <w:r w:rsidR="00371B96" w:rsidRPr="00C91491">
        <w:rPr>
          <w:rFonts w:ascii="Times New Roman" w:eastAsia="+mn-ea" w:hAnsi="Times New Roman" w:cs="Times New Roman"/>
          <w:sz w:val="28"/>
          <w:szCs w:val="28"/>
        </w:rPr>
        <w:t xml:space="preserve"> </w:t>
      </w:r>
      <w:r w:rsidR="006F4180" w:rsidRPr="00C91491">
        <w:rPr>
          <w:rFonts w:ascii="Times New Roman" w:eastAsia="+mn-ea" w:hAnsi="Times New Roman" w:cs="Times New Roman"/>
          <w:sz w:val="28"/>
          <w:szCs w:val="28"/>
        </w:rPr>
        <w:t>notfalls dezidiert Stellung bezieht. Nach wie vor ist der in der politischen Philosophie bei Thomas Hobbes nachlesbare Satz gültig: „</w:t>
      </w:r>
      <w:proofErr w:type="spellStart"/>
      <w:r w:rsidR="006F4180" w:rsidRPr="00C91491">
        <w:rPr>
          <w:rFonts w:ascii="Times New Roman" w:eastAsia="+mn-ea" w:hAnsi="Times New Roman" w:cs="Times New Roman"/>
          <w:i/>
          <w:sz w:val="28"/>
          <w:szCs w:val="28"/>
        </w:rPr>
        <w:t>Autoritas</w:t>
      </w:r>
      <w:proofErr w:type="spellEnd"/>
      <w:r w:rsidR="006F4180" w:rsidRPr="00C91491">
        <w:rPr>
          <w:rFonts w:ascii="Times New Roman" w:eastAsia="+mn-ea" w:hAnsi="Times New Roman" w:cs="Times New Roman"/>
          <w:i/>
          <w:sz w:val="28"/>
          <w:szCs w:val="28"/>
        </w:rPr>
        <w:t xml:space="preserve"> non </w:t>
      </w:r>
      <w:proofErr w:type="spellStart"/>
      <w:r w:rsidR="006F4180" w:rsidRPr="00C91491">
        <w:rPr>
          <w:rFonts w:ascii="Times New Roman" w:eastAsia="+mn-ea" w:hAnsi="Times New Roman" w:cs="Times New Roman"/>
          <w:i/>
          <w:sz w:val="28"/>
          <w:szCs w:val="28"/>
        </w:rPr>
        <w:t>veritas</w:t>
      </w:r>
      <w:proofErr w:type="spellEnd"/>
      <w:r w:rsidR="006F4180" w:rsidRPr="00C91491">
        <w:rPr>
          <w:rFonts w:ascii="Times New Roman" w:eastAsia="+mn-ea" w:hAnsi="Times New Roman" w:cs="Times New Roman"/>
          <w:i/>
          <w:sz w:val="28"/>
          <w:szCs w:val="28"/>
        </w:rPr>
        <w:t xml:space="preserve"> </w:t>
      </w:r>
      <w:proofErr w:type="spellStart"/>
      <w:r w:rsidR="006F4180" w:rsidRPr="00C91491">
        <w:rPr>
          <w:rFonts w:ascii="Times New Roman" w:eastAsia="+mn-ea" w:hAnsi="Times New Roman" w:cs="Times New Roman"/>
          <w:i/>
          <w:sz w:val="28"/>
          <w:szCs w:val="28"/>
        </w:rPr>
        <w:t>facit</w:t>
      </w:r>
      <w:proofErr w:type="spellEnd"/>
      <w:r w:rsidR="006F4180" w:rsidRPr="00C91491">
        <w:rPr>
          <w:rFonts w:ascii="Times New Roman" w:eastAsia="+mn-ea" w:hAnsi="Times New Roman" w:cs="Times New Roman"/>
          <w:i/>
          <w:sz w:val="28"/>
          <w:szCs w:val="28"/>
        </w:rPr>
        <w:t xml:space="preserve"> legem</w:t>
      </w:r>
      <w:r w:rsidR="006F4180" w:rsidRPr="00C91491">
        <w:rPr>
          <w:rFonts w:ascii="Times New Roman" w:eastAsia="+mn-ea" w:hAnsi="Times New Roman" w:cs="Times New Roman"/>
          <w:sz w:val="28"/>
          <w:szCs w:val="28"/>
        </w:rPr>
        <w:t>!“ Und die politische Hoffnung besteht</w:t>
      </w:r>
      <w:r w:rsidR="007B179B" w:rsidRPr="00C91491">
        <w:rPr>
          <w:rFonts w:ascii="Times New Roman" w:eastAsia="+mn-ea" w:hAnsi="Times New Roman" w:cs="Times New Roman"/>
          <w:sz w:val="28"/>
          <w:szCs w:val="28"/>
        </w:rPr>
        <w:t xml:space="preserve"> vielleicht </w:t>
      </w:r>
      <w:r w:rsidR="00443DCD">
        <w:rPr>
          <w:rFonts w:ascii="Times New Roman" w:eastAsia="+mn-ea" w:hAnsi="Times New Roman" w:cs="Times New Roman"/>
          <w:sz w:val="28"/>
          <w:szCs w:val="28"/>
        </w:rPr>
        <w:t xml:space="preserve">immer </w:t>
      </w:r>
      <w:r w:rsidR="007B179B" w:rsidRPr="00C91491">
        <w:rPr>
          <w:rFonts w:ascii="Times New Roman" w:eastAsia="+mn-ea" w:hAnsi="Times New Roman" w:cs="Times New Roman"/>
          <w:sz w:val="28"/>
          <w:szCs w:val="28"/>
        </w:rPr>
        <w:t>nur</w:t>
      </w:r>
      <w:r w:rsidR="006F4180" w:rsidRPr="00C91491">
        <w:rPr>
          <w:rFonts w:ascii="Times New Roman" w:eastAsia="+mn-ea" w:hAnsi="Times New Roman" w:cs="Times New Roman"/>
          <w:sz w:val="28"/>
          <w:szCs w:val="28"/>
        </w:rPr>
        <w:t xml:space="preserve"> darin, dass die Autorität beim demokratisch legitimierten Souverän bleibt</w:t>
      </w:r>
      <w:r w:rsidR="006E7DB0" w:rsidRPr="00C91491">
        <w:rPr>
          <w:rFonts w:ascii="Times New Roman" w:eastAsia="+mn-ea" w:hAnsi="Times New Roman" w:cs="Times New Roman"/>
          <w:sz w:val="28"/>
          <w:szCs w:val="28"/>
        </w:rPr>
        <w:t xml:space="preserve"> und dass sich dieser nicht selbst entmachtet</w:t>
      </w:r>
      <w:r w:rsidR="006F4180" w:rsidRPr="00C91491">
        <w:rPr>
          <w:rFonts w:ascii="Times New Roman" w:eastAsia="+mn-ea" w:hAnsi="Times New Roman" w:cs="Times New Roman"/>
          <w:sz w:val="28"/>
          <w:szCs w:val="28"/>
        </w:rPr>
        <w:t>, damit</w:t>
      </w:r>
      <w:r w:rsidR="00F16973" w:rsidRPr="00C91491">
        <w:rPr>
          <w:rFonts w:ascii="Times New Roman" w:eastAsia="+mn-ea" w:hAnsi="Times New Roman" w:cs="Times New Roman"/>
          <w:sz w:val="28"/>
          <w:szCs w:val="28"/>
        </w:rPr>
        <w:t xml:space="preserve"> der Satz in Artikel 20 Absatz 2 GG</w:t>
      </w:r>
      <w:r w:rsidR="006F4180" w:rsidRPr="00C91491">
        <w:rPr>
          <w:rFonts w:ascii="Times New Roman" w:eastAsia="+mn-ea" w:hAnsi="Times New Roman" w:cs="Times New Roman"/>
          <w:sz w:val="28"/>
          <w:szCs w:val="28"/>
        </w:rPr>
        <w:t xml:space="preserve"> „Alle Staatsgewalt geht vom Volke aus“ in Kraft gehalten werden kann. </w:t>
      </w:r>
    </w:p>
    <w:p w14:paraId="0BE5E27F" w14:textId="77777777" w:rsidR="00CC2E2B" w:rsidRDefault="00CC2E2B" w:rsidP="008712D6">
      <w:pPr>
        <w:jc w:val="both"/>
        <w:rPr>
          <w:rFonts w:ascii="Times New Roman" w:eastAsia="+mn-ea" w:hAnsi="Times New Roman" w:cs="Times New Roman"/>
          <w:b/>
          <w:sz w:val="28"/>
          <w:szCs w:val="28"/>
        </w:rPr>
      </w:pPr>
    </w:p>
    <w:p w14:paraId="0D2EE593" w14:textId="77777777" w:rsidR="00B231C2" w:rsidRDefault="00B231C2" w:rsidP="008712D6">
      <w:pPr>
        <w:jc w:val="both"/>
        <w:rPr>
          <w:rFonts w:ascii="Times New Roman" w:eastAsia="+mn-ea" w:hAnsi="Times New Roman" w:cs="Times New Roman"/>
          <w:b/>
          <w:sz w:val="28"/>
          <w:szCs w:val="28"/>
        </w:rPr>
      </w:pPr>
    </w:p>
    <w:p w14:paraId="5B29FE29" w14:textId="77777777" w:rsidR="00F61766" w:rsidRPr="008712D6" w:rsidRDefault="00F61766" w:rsidP="008712D6">
      <w:pPr>
        <w:jc w:val="both"/>
        <w:rPr>
          <w:rFonts w:ascii="Times New Roman" w:eastAsia="+mn-ea" w:hAnsi="Times New Roman" w:cs="Times New Roman"/>
          <w:b/>
          <w:sz w:val="28"/>
          <w:szCs w:val="28"/>
        </w:rPr>
      </w:pPr>
      <w:r w:rsidRPr="008712D6">
        <w:rPr>
          <w:rFonts w:ascii="Times New Roman" w:eastAsia="+mn-ea" w:hAnsi="Times New Roman" w:cs="Times New Roman"/>
          <w:b/>
          <w:sz w:val="28"/>
          <w:szCs w:val="28"/>
        </w:rPr>
        <w:lastRenderedPageBreak/>
        <w:t>Literatur</w:t>
      </w:r>
      <w:r w:rsidR="00357BCE" w:rsidRPr="008712D6">
        <w:rPr>
          <w:rFonts w:ascii="Times New Roman" w:eastAsia="+mn-ea" w:hAnsi="Times New Roman" w:cs="Times New Roman"/>
          <w:b/>
          <w:sz w:val="28"/>
          <w:szCs w:val="28"/>
        </w:rPr>
        <w:t>hinweise</w:t>
      </w:r>
      <w:r w:rsidRPr="008712D6">
        <w:rPr>
          <w:rFonts w:ascii="Times New Roman" w:eastAsia="+mn-ea" w:hAnsi="Times New Roman" w:cs="Times New Roman"/>
          <w:b/>
          <w:sz w:val="28"/>
          <w:szCs w:val="28"/>
        </w:rPr>
        <w:t>:</w:t>
      </w:r>
    </w:p>
    <w:p w14:paraId="750848DA" w14:textId="77777777" w:rsidR="00A77980" w:rsidRPr="00C91491" w:rsidRDefault="003428A5" w:rsidP="00A77980">
      <w:pPr>
        <w:pStyle w:val="Listenabsatz"/>
        <w:numPr>
          <w:ilvl w:val="0"/>
          <w:numId w:val="5"/>
        </w:numPr>
        <w:spacing w:line="240" w:lineRule="auto"/>
        <w:rPr>
          <w:rFonts w:ascii="Times New Roman" w:hAnsi="Times New Roman" w:cs="Times New Roman"/>
          <w:sz w:val="26"/>
          <w:szCs w:val="26"/>
        </w:rPr>
      </w:pPr>
      <w:r>
        <w:rPr>
          <w:rFonts w:ascii="Times New Roman" w:hAnsi="Times New Roman" w:cs="Times New Roman"/>
          <w:sz w:val="26"/>
          <w:szCs w:val="26"/>
        </w:rPr>
        <w:t>Apel, K.-O.</w:t>
      </w:r>
      <w:r w:rsidR="00A83DA7" w:rsidRPr="00C91491">
        <w:rPr>
          <w:rFonts w:ascii="Times New Roman" w:hAnsi="Times New Roman" w:cs="Times New Roman"/>
          <w:sz w:val="26"/>
          <w:szCs w:val="26"/>
        </w:rPr>
        <w:t xml:space="preserve"> (1973): Transformation der Philosophie, Frankfurt a.M.</w:t>
      </w:r>
    </w:p>
    <w:p w14:paraId="59DFCADB" w14:textId="77777777" w:rsidR="00A77980" w:rsidRPr="00C91491" w:rsidRDefault="00F61766" w:rsidP="00A77980">
      <w:pPr>
        <w:pStyle w:val="Listenabsatz"/>
        <w:numPr>
          <w:ilvl w:val="0"/>
          <w:numId w:val="5"/>
        </w:numPr>
        <w:spacing w:line="240" w:lineRule="auto"/>
        <w:rPr>
          <w:rFonts w:ascii="Times New Roman" w:hAnsi="Times New Roman" w:cs="Times New Roman"/>
          <w:sz w:val="26"/>
          <w:szCs w:val="26"/>
        </w:rPr>
      </w:pPr>
      <w:r w:rsidRPr="00C91491">
        <w:rPr>
          <w:rFonts w:ascii="Times New Roman" w:hAnsi="Times New Roman" w:cs="Times New Roman"/>
          <w:sz w:val="26"/>
          <w:szCs w:val="26"/>
        </w:rPr>
        <w:t>Gagel, W. (1992): Politische Didaktik: Selbstaufgabe oder Neubeginn? In: Breit, G./Massing, P. (</w:t>
      </w:r>
      <w:proofErr w:type="spellStart"/>
      <w:r w:rsidRPr="00C91491">
        <w:rPr>
          <w:rFonts w:ascii="Times New Roman" w:hAnsi="Times New Roman" w:cs="Times New Roman"/>
          <w:sz w:val="26"/>
          <w:szCs w:val="26"/>
        </w:rPr>
        <w:t>Hg</w:t>
      </w:r>
      <w:proofErr w:type="spellEnd"/>
      <w:proofErr w:type="gramStart"/>
      <w:r w:rsidRPr="00C91491">
        <w:rPr>
          <w:rFonts w:ascii="Times New Roman" w:hAnsi="Times New Roman" w:cs="Times New Roman"/>
          <w:sz w:val="26"/>
          <w:szCs w:val="26"/>
        </w:rPr>
        <w:t>.)</w:t>
      </w:r>
      <w:r w:rsidR="003428A5">
        <w:rPr>
          <w:rFonts w:ascii="Times New Roman" w:hAnsi="Times New Roman" w:cs="Times New Roman"/>
          <w:sz w:val="26"/>
          <w:szCs w:val="26"/>
        </w:rPr>
        <w:t>(</w:t>
      </w:r>
      <w:proofErr w:type="gramEnd"/>
      <w:r w:rsidR="003428A5">
        <w:rPr>
          <w:rFonts w:ascii="Times New Roman" w:hAnsi="Times New Roman" w:cs="Times New Roman"/>
          <w:sz w:val="26"/>
          <w:szCs w:val="26"/>
        </w:rPr>
        <w:t>1992)</w:t>
      </w:r>
      <w:r w:rsidRPr="00C91491">
        <w:rPr>
          <w:rFonts w:ascii="Times New Roman" w:hAnsi="Times New Roman" w:cs="Times New Roman"/>
          <w:sz w:val="26"/>
          <w:szCs w:val="26"/>
        </w:rPr>
        <w:t>: Grundfragen und Praxisprobleme der politischen Bildung, Bonn.</w:t>
      </w:r>
      <w:r w:rsidR="00A83DA7" w:rsidRPr="00C91491">
        <w:rPr>
          <w:rFonts w:ascii="Times New Roman" w:hAnsi="Times New Roman" w:cs="Times New Roman"/>
          <w:sz w:val="26"/>
          <w:szCs w:val="26"/>
        </w:rPr>
        <w:t xml:space="preserve"> </w:t>
      </w:r>
    </w:p>
    <w:p w14:paraId="7976108B" w14:textId="77777777" w:rsidR="00A77980" w:rsidRPr="00C91491" w:rsidRDefault="00F61766" w:rsidP="00A77980">
      <w:pPr>
        <w:pStyle w:val="Listenabsatz"/>
        <w:numPr>
          <w:ilvl w:val="0"/>
          <w:numId w:val="5"/>
        </w:numPr>
        <w:spacing w:line="240" w:lineRule="auto"/>
        <w:rPr>
          <w:rFonts w:ascii="Times New Roman" w:hAnsi="Times New Roman" w:cs="Times New Roman"/>
          <w:sz w:val="26"/>
          <w:szCs w:val="26"/>
        </w:rPr>
      </w:pPr>
      <w:r w:rsidRPr="00C91491">
        <w:rPr>
          <w:rFonts w:ascii="Times New Roman" w:hAnsi="Times New Roman" w:cs="Times New Roman"/>
          <w:sz w:val="26"/>
          <w:szCs w:val="26"/>
        </w:rPr>
        <w:t>Gagel, W. (1994): Geschichte der politischen Bildung 1945-1989, Opladen.</w:t>
      </w:r>
    </w:p>
    <w:p w14:paraId="41658E4C" w14:textId="77777777" w:rsidR="00A77980" w:rsidRDefault="00F61766" w:rsidP="00A77980">
      <w:pPr>
        <w:pStyle w:val="Listenabsatz"/>
        <w:numPr>
          <w:ilvl w:val="0"/>
          <w:numId w:val="5"/>
        </w:numPr>
        <w:spacing w:line="240" w:lineRule="auto"/>
        <w:rPr>
          <w:rFonts w:ascii="Times New Roman" w:hAnsi="Times New Roman" w:cs="Times New Roman"/>
          <w:sz w:val="26"/>
          <w:szCs w:val="26"/>
        </w:rPr>
      </w:pPr>
      <w:r w:rsidRPr="00C91491">
        <w:rPr>
          <w:rFonts w:ascii="Times New Roman" w:hAnsi="Times New Roman" w:cs="Times New Roman"/>
          <w:sz w:val="26"/>
          <w:szCs w:val="26"/>
        </w:rPr>
        <w:t>Gagel, W. (1998): Die zweite didaktische Wende in der politischen Didaktik? In: Gegenwartskunde 4/1998, S.519-521.</w:t>
      </w:r>
    </w:p>
    <w:p w14:paraId="7010BF5D" w14:textId="77777777" w:rsidR="00C347B9" w:rsidRPr="00C91491" w:rsidRDefault="00C347B9" w:rsidP="00A77980">
      <w:pPr>
        <w:pStyle w:val="Listenabsatz"/>
        <w:numPr>
          <w:ilvl w:val="0"/>
          <w:numId w:val="5"/>
        </w:numPr>
        <w:spacing w:line="240" w:lineRule="auto"/>
        <w:rPr>
          <w:rFonts w:ascii="Times New Roman" w:hAnsi="Times New Roman" w:cs="Times New Roman"/>
          <w:sz w:val="26"/>
          <w:szCs w:val="26"/>
        </w:rPr>
      </w:pPr>
      <w:r>
        <w:rPr>
          <w:rFonts w:ascii="Times New Roman" w:hAnsi="Times New Roman" w:cs="Times New Roman"/>
          <w:sz w:val="26"/>
          <w:szCs w:val="26"/>
        </w:rPr>
        <w:t>Gloe, M./</w:t>
      </w:r>
      <w:proofErr w:type="spellStart"/>
      <w:r>
        <w:rPr>
          <w:rFonts w:ascii="Times New Roman" w:hAnsi="Times New Roman" w:cs="Times New Roman"/>
          <w:sz w:val="26"/>
          <w:szCs w:val="26"/>
        </w:rPr>
        <w:t>Oeftering</w:t>
      </w:r>
      <w:proofErr w:type="spellEnd"/>
      <w:r>
        <w:rPr>
          <w:rFonts w:ascii="Times New Roman" w:hAnsi="Times New Roman" w:cs="Times New Roman"/>
          <w:sz w:val="26"/>
          <w:szCs w:val="26"/>
        </w:rPr>
        <w:t xml:space="preserve">, T. (2017): Ein </w:t>
      </w:r>
      <w:proofErr w:type="spellStart"/>
      <w:r>
        <w:rPr>
          <w:rFonts w:ascii="Times New Roman" w:hAnsi="Times New Roman" w:cs="Times New Roman"/>
          <w:sz w:val="26"/>
          <w:szCs w:val="26"/>
        </w:rPr>
        <w:t>ungehobener</w:t>
      </w:r>
      <w:proofErr w:type="spellEnd"/>
      <w:r>
        <w:rPr>
          <w:rFonts w:ascii="Times New Roman" w:hAnsi="Times New Roman" w:cs="Times New Roman"/>
          <w:sz w:val="26"/>
          <w:szCs w:val="26"/>
        </w:rPr>
        <w:t xml:space="preserve"> Schatz! Plädoyer für eine engere Verzahnung von Politischer Theorie und Politischer Bildung, in: POLIS 1/2017, S.10-12.</w:t>
      </w:r>
    </w:p>
    <w:p w14:paraId="4D8A571C" w14:textId="77777777" w:rsidR="00A77980" w:rsidRPr="00C91491" w:rsidRDefault="00E94A7E" w:rsidP="00A77980">
      <w:pPr>
        <w:pStyle w:val="Listenabsatz"/>
        <w:numPr>
          <w:ilvl w:val="0"/>
          <w:numId w:val="5"/>
        </w:numPr>
        <w:spacing w:line="240" w:lineRule="auto"/>
        <w:rPr>
          <w:rFonts w:ascii="Times New Roman" w:hAnsi="Times New Roman" w:cs="Times New Roman"/>
          <w:sz w:val="26"/>
          <w:szCs w:val="26"/>
        </w:rPr>
      </w:pPr>
      <w:r>
        <w:rPr>
          <w:rFonts w:ascii="Times New Roman" w:hAnsi="Times New Roman" w:cs="Times New Roman"/>
          <w:sz w:val="26"/>
          <w:szCs w:val="26"/>
        </w:rPr>
        <w:t>Grundmann, T.</w:t>
      </w:r>
      <w:r w:rsidR="00A83DA7" w:rsidRPr="00C91491">
        <w:rPr>
          <w:rFonts w:ascii="Times New Roman" w:hAnsi="Times New Roman" w:cs="Times New Roman"/>
          <w:sz w:val="26"/>
          <w:szCs w:val="26"/>
        </w:rPr>
        <w:t xml:space="preserve"> (2019): Philosophische Wahrheitstheorien, Berlin/Boston.</w:t>
      </w:r>
    </w:p>
    <w:p w14:paraId="4F3C9E9E" w14:textId="77777777" w:rsidR="00EC0670" w:rsidRDefault="00EC0670" w:rsidP="00A77980">
      <w:pPr>
        <w:pStyle w:val="Listenabsatz"/>
        <w:numPr>
          <w:ilvl w:val="0"/>
          <w:numId w:val="5"/>
        </w:numPr>
        <w:spacing w:line="240" w:lineRule="auto"/>
        <w:rPr>
          <w:rFonts w:ascii="Times New Roman" w:hAnsi="Times New Roman" w:cs="Times New Roman"/>
          <w:sz w:val="26"/>
          <w:szCs w:val="26"/>
        </w:rPr>
      </w:pPr>
      <w:r w:rsidRPr="00C91491">
        <w:rPr>
          <w:rFonts w:ascii="Times New Roman" w:hAnsi="Times New Roman" w:cs="Times New Roman"/>
          <w:sz w:val="26"/>
          <w:szCs w:val="26"/>
        </w:rPr>
        <w:t xml:space="preserve">Habermas, J. (1992): </w:t>
      </w:r>
      <w:proofErr w:type="spellStart"/>
      <w:r w:rsidRPr="00C91491">
        <w:rPr>
          <w:rFonts w:ascii="Times New Roman" w:hAnsi="Times New Roman" w:cs="Times New Roman"/>
          <w:sz w:val="26"/>
          <w:szCs w:val="26"/>
        </w:rPr>
        <w:t>Moralbewußtsein</w:t>
      </w:r>
      <w:proofErr w:type="spellEnd"/>
      <w:r w:rsidRPr="00C91491">
        <w:rPr>
          <w:rFonts w:ascii="Times New Roman" w:hAnsi="Times New Roman" w:cs="Times New Roman"/>
          <w:sz w:val="26"/>
          <w:szCs w:val="26"/>
        </w:rPr>
        <w:t xml:space="preserve"> und kommunikatives Handeln, Frankfurt a.M.</w:t>
      </w:r>
    </w:p>
    <w:p w14:paraId="639DFE3F" w14:textId="77777777" w:rsidR="00FF6C5F" w:rsidRDefault="00FF6C5F" w:rsidP="00A77980">
      <w:pPr>
        <w:pStyle w:val="Listenabsatz"/>
        <w:numPr>
          <w:ilvl w:val="0"/>
          <w:numId w:val="5"/>
        </w:numPr>
        <w:spacing w:line="240" w:lineRule="auto"/>
        <w:rPr>
          <w:rFonts w:ascii="Times New Roman" w:hAnsi="Times New Roman" w:cs="Times New Roman"/>
          <w:sz w:val="26"/>
          <w:szCs w:val="26"/>
        </w:rPr>
      </w:pPr>
      <w:proofErr w:type="spellStart"/>
      <w:r>
        <w:rPr>
          <w:rFonts w:ascii="Times New Roman" w:hAnsi="Times New Roman" w:cs="Times New Roman"/>
          <w:sz w:val="26"/>
          <w:szCs w:val="26"/>
        </w:rPr>
        <w:t>Hausteiner</w:t>
      </w:r>
      <w:proofErr w:type="spellEnd"/>
      <w:r>
        <w:rPr>
          <w:rFonts w:ascii="Times New Roman" w:hAnsi="Times New Roman" w:cs="Times New Roman"/>
          <w:sz w:val="26"/>
          <w:szCs w:val="26"/>
        </w:rPr>
        <w:t>, Marlene (2021): Zwischen Welterklärung und Fake News, in: Vogelmann, F./</w:t>
      </w:r>
      <w:proofErr w:type="spellStart"/>
      <w:r>
        <w:rPr>
          <w:rFonts w:ascii="Times New Roman" w:hAnsi="Times New Roman" w:cs="Times New Roman"/>
          <w:sz w:val="26"/>
          <w:szCs w:val="26"/>
        </w:rPr>
        <w:t>Nonhoff</w:t>
      </w:r>
      <w:proofErr w:type="spellEnd"/>
      <w:r>
        <w:rPr>
          <w:rFonts w:ascii="Times New Roman" w:hAnsi="Times New Roman" w:cs="Times New Roman"/>
          <w:sz w:val="26"/>
          <w:szCs w:val="26"/>
        </w:rPr>
        <w:t>, M. (2021</w:t>
      </w:r>
      <w:proofErr w:type="gramStart"/>
      <w:r>
        <w:rPr>
          <w:rFonts w:ascii="Times New Roman" w:hAnsi="Times New Roman" w:cs="Times New Roman"/>
          <w:sz w:val="26"/>
          <w:szCs w:val="26"/>
        </w:rPr>
        <w:t>):Demokratie</w:t>
      </w:r>
      <w:proofErr w:type="gramEnd"/>
      <w:r>
        <w:rPr>
          <w:rFonts w:ascii="Times New Roman" w:hAnsi="Times New Roman" w:cs="Times New Roman"/>
          <w:sz w:val="26"/>
          <w:szCs w:val="26"/>
        </w:rPr>
        <w:t xml:space="preserve"> und Wahrheit, Baden-Baden.</w:t>
      </w:r>
    </w:p>
    <w:p w14:paraId="3F2F917A" w14:textId="77777777" w:rsidR="00E66503" w:rsidRPr="00C91491" w:rsidRDefault="00E66503" w:rsidP="00A77980">
      <w:pPr>
        <w:pStyle w:val="Listenabsatz"/>
        <w:numPr>
          <w:ilvl w:val="0"/>
          <w:numId w:val="5"/>
        </w:numPr>
        <w:spacing w:line="240" w:lineRule="auto"/>
        <w:rPr>
          <w:rFonts w:ascii="Times New Roman" w:hAnsi="Times New Roman" w:cs="Times New Roman"/>
          <w:sz w:val="26"/>
          <w:szCs w:val="26"/>
        </w:rPr>
      </w:pPr>
      <w:proofErr w:type="spellStart"/>
      <w:r>
        <w:rPr>
          <w:rFonts w:ascii="Times New Roman" w:hAnsi="Times New Roman" w:cs="Times New Roman"/>
          <w:sz w:val="26"/>
          <w:szCs w:val="26"/>
        </w:rPr>
        <w:t>Hufer</w:t>
      </w:r>
      <w:proofErr w:type="spellEnd"/>
      <w:r>
        <w:rPr>
          <w:rFonts w:ascii="Times New Roman" w:hAnsi="Times New Roman" w:cs="Times New Roman"/>
          <w:sz w:val="26"/>
          <w:szCs w:val="26"/>
        </w:rPr>
        <w:t>, K-P. (2017): Philosophie und Politik</w:t>
      </w:r>
      <w:r w:rsidR="002F2F58">
        <w:rPr>
          <w:rFonts w:ascii="Times New Roman" w:hAnsi="Times New Roman" w:cs="Times New Roman"/>
          <w:sz w:val="26"/>
          <w:szCs w:val="26"/>
        </w:rPr>
        <w:t xml:space="preserve"> – Nachdenken über Staat und Gesellschaft, POLIS 1/2017.</w:t>
      </w:r>
    </w:p>
    <w:p w14:paraId="1EECBFF4" w14:textId="77777777" w:rsidR="00A77980" w:rsidRPr="00C91491" w:rsidRDefault="003428A5" w:rsidP="00A77980">
      <w:pPr>
        <w:pStyle w:val="Listenabsatz"/>
        <w:numPr>
          <w:ilvl w:val="0"/>
          <w:numId w:val="5"/>
        </w:numPr>
        <w:spacing w:line="240" w:lineRule="auto"/>
        <w:rPr>
          <w:rFonts w:ascii="Times New Roman" w:hAnsi="Times New Roman" w:cs="Times New Roman"/>
          <w:sz w:val="26"/>
          <w:szCs w:val="26"/>
        </w:rPr>
      </w:pPr>
      <w:r>
        <w:rPr>
          <w:rFonts w:ascii="Times New Roman" w:hAnsi="Times New Roman" w:cs="Times New Roman"/>
          <w:sz w:val="26"/>
          <w:szCs w:val="26"/>
        </w:rPr>
        <w:t>Kaufmann, A./Hassemer, W. (</w:t>
      </w:r>
      <w:proofErr w:type="spellStart"/>
      <w:r>
        <w:rPr>
          <w:rFonts w:ascii="Times New Roman" w:hAnsi="Times New Roman" w:cs="Times New Roman"/>
          <w:sz w:val="26"/>
          <w:szCs w:val="26"/>
        </w:rPr>
        <w:t>Hg</w:t>
      </w:r>
      <w:proofErr w:type="spellEnd"/>
      <w:r>
        <w:rPr>
          <w:rFonts w:ascii="Times New Roman" w:hAnsi="Times New Roman" w:cs="Times New Roman"/>
          <w:sz w:val="26"/>
          <w:szCs w:val="26"/>
        </w:rPr>
        <w:t>.)</w:t>
      </w:r>
      <w:r w:rsidR="00A83DA7" w:rsidRPr="00C91491">
        <w:rPr>
          <w:rFonts w:ascii="Times New Roman" w:hAnsi="Times New Roman" w:cs="Times New Roman"/>
          <w:sz w:val="26"/>
          <w:szCs w:val="26"/>
        </w:rPr>
        <w:t xml:space="preserve"> (1994): Einführung in die Rechtsphilosophie und   Rechtstheorie der Gegenwart, München.</w:t>
      </w:r>
    </w:p>
    <w:p w14:paraId="7B8CA3D1" w14:textId="77777777" w:rsidR="00F61C26" w:rsidRPr="00C91491" w:rsidRDefault="00E7658D" w:rsidP="00147E61">
      <w:pPr>
        <w:pStyle w:val="Listenabsatz"/>
        <w:numPr>
          <w:ilvl w:val="0"/>
          <w:numId w:val="5"/>
        </w:numPr>
        <w:spacing w:line="240" w:lineRule="auto"/>
        <w:rPr>
          <w:rFonts w:ascii="Times New Roman" w:hAnsi="Times New Roman" w:cs="Times New Roman"/>
          <w:color w:val="000000"/>
          <w:sz w:val="26"/>
          <w:szCs w:val="26"/>
        </w:rPr>
      </w:pPr>
      <w:proofErr w:type="spellStart"/>
      <w:r w:rsidRPr="00C91491">
        <w:rPr>
          <w:rFonts w:ascii="Times New Roman" w:eastAsia="Times New Roman" w:hAnsi="Times New Roman" w:cs="Times New Roman"/>
          <w:sz w:val="26"/>
          <w:szCs w:val="26"/>
        </w:rPr>
        <w:t>Macchiavelli</w:t>
      </w:r>
      <w:proofErr w:type="spellEnd"/>
      <w:r w:rsidRPr="00C91491">
        <w:rPr>
          <w:rFonts w:ascii="Times New Roman" w:eastAsia="Times New Roman" w:hAnsi="Times New Roman" w:cs="Times New Roman"/>
          <w:sz w:val="26"/>
          <w:szCs w:val="26"/>
        </w:rPr>
        <w:t xml:space="preserve">, N. (1532/2007): Il Principe, </w:t>
      </w:r>
      <w:proofErr w:type="spellStart"/>
      <w:r w:rsidRPr="00C91491">
        <w:rPr>
          <w:rFonts w:ascii="Times New Roman" w:eastAsia="Times New Roman" w:hAnsi="Times New Roman" w:cs="Times New Roman"/>
          <w:sz w:val="26"/>
          <w:szCs w:val="26"/>
        </w:rPr>
        <w:t>cap</w:t>
      </w:r>
      <w:proofErr w:type="spellEnd"/>
      <w:r w:rsidRPr="00C91491">
        <w:rPr>
          <w:rFonts w:ascii="Times New Roman" w:eastAsia="Times New Roman" w:hAnsi="Times New Roman" w:cs="Times New Roman"/>
          <w:sz w:val="26"/>
          <w:szCs w:val="26"/>
        </w:rPr>
        <w:t>. X</w:t>
      </w:r>
      <w:r w:rsidRPr="00C91491">
        <w:rPr>
          <w:rFonts w:ascii="Times New Roman" w:hAnsi="Times New Roman" w:cs="Times New Roman"/>
          <w:sz w:val="26"/>
          <w:szCs w:val="26"/>
        </w:rPr>
        <w:t>VIII, Reclam-Ausgabe 2007.</w:t>
      </w:r>
      <w:r w:rsidR="00F61C26" w:rsidRPr="00C91491">
        <w:rPr>
          <w:rFonts w:ascii="Times New Roman" w:hAnsi="Times New Roman" w:cs="Times New Roman"/>
          <w:sz w:val="26"/>
          <w:szCs w:val="26"/>
        </w:rPr>
        <w:t xml:space="preserve"> </w:t>
      </w:r>
    </w:p>
    <w:p w14:paraId="5D758142" w14:textId="77777777" w:rsidR="009D2959" w:rsidRDefault="00F61C26" w:rsidP="00147E61">
      <w:pPr>
        <w:pStyle w:val="Listenabsatz"/>
        <w:numPr>
          <w:ilvl w:val="0"/>
          <w:numId w:val="5"/>
        </w:numPr>
        <w:spacing w:line="240" w:lineRule="auto"/>
        <w:rPr>
          <w:rFonts w:ascii="Times New Roman" w:hAnsi="Times New Roman" w:cs="Times New Roman"/>
          <w:color w:val="000000"/>
          <w:sz w:val="26"/>
          <w:szCs w:val="26"/>
        </w:rPr>
      </w:pPr>
      <w:r w:rsidRPr="00C91491">
        <w:rPr>
          <w:rFonts w:ascii="Times New Roman" w:hAnsi="Times New Roman" w:cs="Times New Roman"/>
          <w:color w:val="000000"/>
          <w:sz w:val="26"/>
          <w:szCs w:val="26"/>
        </w:rPr>
        <w:t xml:space="preserve">Massing, P. (1995): Wege zum Politischen, in: </w:t>
      </w:r>
      <w:proofErr w:type="gramStart"/>
      <w:r w:rsidRPr="00C91491">
        <w:rPr>
          <w:rFonts w:ascii="Times New Roman" w:hAnsi="Times New Roman" w:cs="Times New Roman"/>
          <w:color w:val="000000"/>
          <w:sz w:val="26"/>
          <w:szCs w:val="26"/>
        </w:rPr>
        <w:t>Ders.</w:t>
      </w:r>
      <w:r w:rsidR="0054379A" w:rsidRPr="00C91491">
        <w:rPr>
          <w:rFonts w:ascii="Times New Roman" w:hAnsi="Times New Roman" w:cs="Times New Roman"/>
          <w:color w:val="000000"/>
          <w:sz w:val="26"/>
          <w:szCs w:val="26"/>
        </w:rPr>
        <w:t>/</w:t>
      </w:r>
      <w:proofErr w:type="spellStart"/>
      <w:proofErr w:type="gramEnd"/>
      <w:r w:rsidR="0054379A" w:rsidRPr="00C91491">
        <w:rPr>
          <w:rFonts w:ascii="Times New Roman" w:hAnsi="Times New Roman" w:cs="Times New Roman"/>
          <w:color w:val="000000"/>
          <w:sz w:val="26"/>
          <w:szCs w:val="26"/>
        </w:rPr>
        <w:t>Weißeno</w:t>
      </w:r>
      <w:proofErr w:type="spellEnd"/>
      <w:r w:rsidR="0054379A" w:rsidRPr="00C91491">
        <w:rPr>
          <w:rFonts w:ascii="Times New Roman" w:hAnsi="Times New Roman" w:cs="Times New Roman"/>
          <w:color w:val="000000"/>
          <w:sz w:val="26"/>
          <w:szCs w:val="26"/>
        </w:rPr>
        <w:t>, G.</w:t>
      </w:r>
      <w:r w:rsidR="009D2959" w:rsidRPr="00C91491">
        <w:rPr>
          <w:rFonts w:ascii="Times New Roman" w:hAnsi="Times New Roman" w:cs="Times New Roman"/>
          <w:color w:val="000000"/>
          <w:sz w:val="26"/>
          <w:szCs w:val="26"/>
        </w:rPr>
        <w:t xml:space="preserve"> (</w:t>
      </w:r>
      <w:proofErr w:type="spellStart"/>
      <w:r w:rsidR="009D2959" w:rsidRPr="00C91491">
        <w:rPr>
          <w:rFonts w:ascii="Times New Roman" w:hAnsi="Times New Roman" w:cs="Times New Roman"/>
          <w:color w:val="000000"/>
          <w:sz w:val="26"/>
          <w:szCs w:val="26"/>
        </w:rPr>
        <w:t>Hg</w:t>
      </w:r>
      <w:proofErr w:type="spellEnd"/>
      <w:r w:rsidR="009D2959" w:rsidRPr="00C91491">
        <w:rPr>
          <w:rFonts w:ascii="Times New Roman" w:hAnsi="Times New Roman" w:cs="Times New Roman"/>
          <w:color w:val="000000"/>
          <w:sz w:val="26"/>
          <w:szCs w:val="26"/>
        </w:rPr>
        <w:t>.), 1995: Politik als Kern der Politischen Bildung. Wege zur Überwindung unpolitischen Politikunterrichts,</w:t>
      </w:r>
      <w:r w:rsidRPr="00C91491">
        <w:rPr>
          <w:rFonts w:ascii="Times New Roman" w:hAnsi="Times New Roman" w:cs="Times New Roman"/>
          <w:color w:val="000000"/>
          <w:sz w:val="26"/>
          <w:szCs w:val="26"/>
        </w:rPr>
        <w:t xml:space="preserve"> Opladen, S.61-98.</w:t>
      </w:r>
    </w:p>
    <w:p w14:paraId="7FECB663" w14:textId="77777777" w:rsidR="00A77980" w:rsidRDefault="003428A5" w:rsidP="00A77980">
      <w:pPr>
        <w:pStyle w:val="Listenabsatz"/>
        <w:numPr>
          <w:ilvl w:val="0"/>
          <w:numId w:val="5"/>
        </w:numPr>
        <w:spacing w:line="240" w:lineRule="auto"/>
        <w:rPr>
          <w:rFonts w:ascii="Times New Roman" w:hAnsi="Times New Roman" w:cs="Times New Roman"/>
          <w:sz w:val="26"/>
          <w:szCs w:val="26"/>
        </w:rPr>
      </w:pPr>
      <w:r>
        <w:rPr>
          <w:rFonts w:ascii="Times New Roman" w:hAnsi="Times New Roman" w:cs="Times New Roman"/>
          <w:sz w:val="26"/>
          <w:szCs w:val="26"/>
        </w:rPr>
        <w:t>Peirce, C.S.</w:t>
      </w:r>
      <w:r w:rsidR="00A83DA7" w:rsidRPr="00C91491">
        <w:rPr>
          <w:rFonts w:ascii="Times New Roman" w:hAnsi="Times New Roman" w:cs="Times New Roman"/>
          <w:sz w:val="26"/>
          <w:szCs w:val="26"/>
        </w:rPr>
        <w:t xml:space="preserve"> (1903): Lectures on </w:t>
      </w:r>
      <w:proofErr w:type="spellStart"/>
      <w:r w:rsidR="00A83DA7" w:rsidRPr="00C91491">
        <w:rPr>
          <w:rFonts w:ascii="Times New Roman" w:hAnsi="Times New Roman" w:cs="Times New Roman"/>
          <w:sz w:val="26"/>
          <w:szCs w:val="26"/>
        </w:rPr>
        <w:t>Pragmatism</w:t>
      </w:r>
      <w:proofErr w:type="spellEnd"/>
      <w:r w:rsidR="00A83DA7" w:rsidRPr="00C91491">
        <w:rPr>
          <w:rFonts w:ascii="Times New Roman" w:hAnsi="Times New Roman" w:cs="Times New Roman"/>
          <w:sz w:val="26"/>
          <w:szCs w:val="26"/>
        </w:rPr>
        <w:t xml:space="preserve">, in: Hartshorne, C. et al., (1934): </w:t>
      </w:r>
      <w:proofErr w:type="spellStart"/>
      <w:r w:rsidR="00A83DA7" w:rsidRPr="00C91491">
        <w:rPr>
          <w:rFonts w:ascii="Times New Roman" w:hAnsi="Times New Roman" w:cs="Times New Roman"/>
          <w:sz w:val="26"/>
          <w:szCs w:val="26"/>
        </w:rPr>
        <w:t>Collected</w:t>
      </w:r>
      <w:proofErr w:type="spellEnd"/>
      <w:r w:rsidR="00A83DA7" w:rsidRPr="00C91491">
        <w:rPr>
          <w:rFonts w:ascii="Times New Roman" w:hAnsi="Times New Roman" w:cs="Times New Roman"/>
          <w:sz w:val="26"/>
          <w:szCs w:val="26"/>
        </w:rPr>
        <w:t xml:space="preserve"> Papers </w:t>
      </w:r>
      <w:proofErr w:type="spellStart"/>
      <w:r w:rsidR="00A83DA7" w:rsidRPr="00C91491">
        <w:rPr>
          <w:rFonts w:ascii="Times New Roman" w:hAnsi="Times New Roman" w:cs="Times New Roman"/>
          <w:sz w:val="26"/>
          <w:szCs w:val="26"/>
        </w:rPr>
        <w:t>of</w:t>
      </w:r>
      <w:proofErr w:type="spellEnd"/>
      <w:r w:rsidR="00A83DA7" w:rsidRPr="00C91491">
        <w:rPr>
          <w:rFonts w:ascii="Times New Roman" w:hAnsi="Times New Roman" w:cs="Times New Roman"/>
          <w:sz w:val="26"/>
          <w:szCs w:val="26"/>
        </w:rPr>
        <w:t xml:space="preserve"> Charles Sanders Peirce, Cambridge/</w:t>
      </w:r>
      <w:proofErr w:type="spellStart"/>
      <w:r w:rsidR="00A83DA7" w:rsidRPr="00C91491">
        <w:rPr>
          <w:rFonts w:ascii="Times New Roman" w:hAnsi="Times New Roman" w:cs="Times New Roman"/>
          <w:sz w:val="26"/>
          <w:szCs w:val="26"/>
        </w:rPr>
        <w:t>Mass</w:t>
      </w:r>
      <w:proofErr w:type="spellEnd"/>
      <w:r w:rsidR="00A83DA7" w:rsidRPr="00C91491">
        <w:rPr>
          <w:rFonts w:ascii="Times New Roman" w:hAnsi="Times New Roman" w:cs="Times New Roman"/>
          <w:sz w:val="26"/>
          <w:szCs w:val="26"/>
        </w:rPr>
        <w:t>. § 5.19.</w:t>
      </w:r>
    </w:p>
    <w:p w14:paraId="371DE602" w14:textId="77777777" w:rsidR="00B13124" w:rsidRPr="00B13124" w:rsidRDefault="00B13124" w:rsidP="00B13124">
      <w:pPr>
        <w:pStyle w:val="Listenabsatz"/>
        <w:numPr>
          <w:ilvl w:val="0"/>
          <w:numId w:val="5"/>
        </w:numPr>
        <w:spacing w:line="240" w:lineRule="auto"/>
        <w:rPr>
          <w:rFonts w:ascii="Times New Roman" w:hAnsi="Times New Roman" w:cs="Times New Roman"/>
          <w:sz w:val="26"/>
          <w:szCs w:val="26"/>
        </w:rPr>
      </w:pPr>
      <w:r w:rsidRPr="00B13124">
        <w:rPr>
          <w:rFonts w:ascii="Times New Roman" w:hAnsi="Times New Roman" w:cs="Times New Roman"/>
          <w:sz w:val="26"/>
          <w:szCs w:val="26"/>
        </w:rPr>
        <w:t xml:space="preserve">Patzelt, w. </w:t>
      </w:r>
      <w:proofErr w:type="spellStart"/>
      <w:r w:rsidRPr="00B13124">
        <w:rPr>
          <w:rFonts w:ascii="Times New Roman" w:hAnsi="Times New Roman" w:cs="Times New Roman"/>
          <w:sz w:val="26"/>
          <w:szCs w:val="26"/>
        </w:rPr>
        <w:t>ua</w:t>
      </w:r>
      <w:proofErr w:type="spellEnd"/>
      <w:r w:rsidRPr="00B13124">
        <w:rPr>
          <w:rFonts w:ascii="Times New Roman" w:hAnsi="Times New Roman" w:cs="Times New Roman"/>
          <w:sz w:val="26"/>
          <w:szCs w:val="26"/>
        </w:rPr>
        <w:t>. (</w:t>
      </w:r>
      <w:proofErr w:type="spellStart"/>
      <w:r w:rsidRPr="00B13124">
        <w:rPr>
          <w:rFonts w:ascii="Times New Roman" w:hAnsi="Times New Roman" w:cs="Times New Roman"/>
          <w:sz w:val="26"/>
          <w:szCs w:val="26"/>
        </w:rPr>
        <w:t>Hg</w:t>
      </w:r>
      <w:proofErr w:type="spellEnd"/>
      <w:r w:rsidRPr="00B13124">
        <w:rPr>
          <w:rFonts w:ascii="Times New Roman" w:hAnsi="Times New Roman" w:cs="Times New Roman"/>
          <w:sz w:val="26"/>
          <w:szCs w:val="26"/>
        </w:rPr>
        <w:t xml:space="preserve">.) </w:t>
      </w:r>
      <w:r w:rsidR="003428A5">
        <w:rPr>
          <w:rFonts w:ascii="Times New Roman" w:hAnsi="Times New Roman" w:cs="Times New Roman"/>
          <w:sz w:val="26"/>
          <w:szCs w:val="26"/>
        </w:rPr>
        <w:t>(</w:t>
      </w:r>
      <w:r w:rsidRPr="00B13124">
        <w:rPr>
          <w:rFonts w:ascii="Times New Roman" w:hAnsi="Times New Roman" w:cs="Times New Roman"/>
          <w:sz w:val="26"/>
          <w:szCs w:val="26"/>
        </w:rPr>
        <w:t>2008</w:t>
      </w:r>
      <w:r w:rsidR="003428A5">
        <w:rPr>
          <w:rFonts w:ascii="Times New Roman" w:hAnsi="Times New Roman" w:cs="Times New Roman"/>
          <w:sz w:val="26"/>
          <w:szCs w:val="26"/>
        </w:rPr>
        <w:t>)</w:t>
      </w:r>
      <w:r w:rsidRPr="00B13124">
        <w:rPr>
          <w:rFonts w:ascii="Times New Roman" w:hAnsi="Times New Roman" w:cs="Times New Roman"/>
          <w:sz w:val="26"/>
          <w:szCs w:val="26"/>
        </w:rPr>
        <w:t xml:space="preserve">: Res publica </w:t>
      </w:r>
      <w:proofErr w:type="spellStart"/>
      <w:r w:rsidRPr="00B13124">
        <w:rPr>
          <w:rFonts w:ascii="Times New Roman" w:hAnsi="Times New Roman" w:cs="Times New Roman"/>
          <w:sz w:val="26"/>
          <w:szCs w:val="26"/>
        </w:rPr>
        <w:t>semper</w:t>
      </w:r>
      <w:proofErr w:type="spellEnd"/>
      <w:r w:rsidRPr="00B13124">
        <w:rPr>
          <w:rFonts w:ascii="Times New Roman" w:hAnsi="Times New Roman" w:cs="Times New Roman"/>
          <w:sz w:val="26"/>
          <w:szCs w:val="26"/>
        </w:rPr>
        <w:t xml:space="preserve"> </w:t>
      </w:r>
      <w:proofErr w:type="spellStart"/>
      <w:r w:rsidRPr="00B13124">
        <w:rPr>
          <w:rFonts w:ascii="Times New Roman" w:hAnsi="Times New Roman" w:cs="Times New Roman"/>
          <w:sz w:val="26"/>
          <w:szCs w:val="26"/>
        </w:rPr>
        <w:t>reformanda</w:t>
      </w:r>
      <w:proofErr w:type="spellEnd"/>
      <w:r>
        <w:rPr>
          <w:rFonts w:ascii="Times New Roman" w:hAnsi="Times New Roman" w:cs="Times New Roman"/>
          <w:sz w:val="26"/>
          <w:szCs w:val="26"/>
        </w:rPr>
        <w:t xml:space="preserve">. Festschrift für Heinrich Oberreuter zum 65. Geburtstag, </w:t>
      </w:r>
      <w:r w:rsidR="006A761B">
        <w:rPr>
          <w:rFonts w:ascii="Times New Roman" w:hAnsi="Times New Roman" w:cs="Times New Roman"/>
          <w:sz w:val="26"/>
          <w:szCs w:val="26"/>
        </w:rPr>
        <w:t>Wiesbaden.</w:t>
      </w:r>
      <w:r w:rsidRPr="00B13124">
        <w:rPr>
          <w:rFonts w:ascii="Times New Roman" w:hAnsi="Times New Roman" w:cs="Times New Roman"/>
          <w:sz w:val="26"/>
          <w:szCs w:val="26"/>
        </w:rPr>
        <w:t xml:space="preserve"> </w:t>
      </w:r>
    </w:p>
    <w:p w14:paraId="110D9FE3" w14:textId="77777777" w:rsidR="00A77980" w:rsidRPr="00C91491" w:rsidRDefault="003428A5" w:rsidP="00A77980">
      <w:pPr>
        <w:pStyle w:val="Listenabsatz"/>
        <w:numPr>
          <w:ilvl w:val="0"/>
          <w:numId w:val="5"/>
        </w:numPr>
        <w:spacing w:line="240" w:lineRule="auto"/>
        <w:rPr>
          <w:rFonts w:ascii="Times New Roman" w:hAnsi="Times New Roman" w:cs="Times New Roman"/>
          <w:sz w:val="26"/>
          <w:szCs w:val="26"/>
        </w:rPr>
      </w:pPr>
      <w:r>
        <w:rPr>
          <w:rFonts w:ascii="Times New Roman" w:hAnsi="Times New Roman" w:cs="Times New Roman"/>
          <w:sz w:val="26"/>
          <w:szCs w:val="26"/>
        </w:rPr>
        <w:t>Precht, R. D./Welzer, H.</w:t>
      </w:r>
      <w:r w:rsidR="00A83DA7" w:rsidRPr="00C91491">
        <w:rPr>
          <w:rFonts w:ascii="Times New Roman" w:hAnsi="Times New Roman" w:cs="Times New Roman"/>
          <w:sz w:val="26"/>
          <w:szCs w:val="26"/>
        </w:rPr>
        <w:t xml:space="preserve"> (2022): Die vierte Gewalt, Frankfurt a.M.</w:t>
      </w:r>
    </w:p>
    <w:p w14:paraId="52BB940A" w14:textId="77777777" w:rsidR="00A77980" w:rsidRDefault="003428A5" w:rsidP="00A77980">
      <w:pPr>
        <w:pStyle w:val="Listenabsatz"/>
        <w:numPr>
          <w:ilvl w:val="0"/>
          <w:numId w:val="5"/>
        </w:numPr>
        <w:spacing w:line="240" w:lineRule="auto"/>
        <w:rPr>
          <w:rFonts w:ascii="Times New Roman" w:hAnsi="Times New Roman" w:cs="Times New Roman"/>
          <w:sz w:val="26"/>
          <w:szCs w:val="26"/>
        </w:rPr>
      </w:pPr>
      <w:r>
        <w:rPr>
          <w:rFonts w:ascii="Times New Roman" w:hAnsi="Times New Roman" w:cs="Times New Roman"/>
          <w:sz w:val="26"/>
          <w:szCs w:val="26"/>
        </w:rPr>
        <w:t>Radbruch, G.</w:t>
      </w:r>
      <w:r w:rsidR="00A83DA7" w:rsidRPr="00C91491">
        <w:rPr>
          <w:rFonts w:ascii="Times New Roman" w:hAnsi="Times New Roman" w:cs="Times New Roman"/>
          <w:sz w:val="26"/>
          <w:szCs w:val="26"/>
        </w:rPr>
        <w:t xml:space="preserve"> (1946): Gesetzliches Unrecht und übergesetzliches Recht, in: Süddeutsche Juristenzeitung, 1946, S.105f.</w:t>
      </w:r>
    </w:p>
    <w:p w14:paraId="012B35E7" w14:textId="77777777" w:rsidR="007B64A6" w:rsidRPr="00C91491" w:rsidRDefault="007B64A6" w:rsidP="00A77980">
      <w:pPr>
        <w:pStyle w:val="Listenabsatz"/>
        <w:numPr>
          <w:ilvl w:val="0"/>
          <w:numId w:val="5"/>
        </w:numPr>
        <w:spacing w:line="240" w:lineRule="auto"/>
        <w:rPr>
          <w:rFonts w:ascii="Times New Roman" w:hAnsi="Times New Roman" w:cs="Times New Roman"/>
          <w:sz w:val="26"/>
          <w:szCs w:val="26"/>
        </w:rPr>
      </w:pPr>
      <w:r w:rsidRPr="00C91491">
        <w:rPr>
          <w:rFonts w:ascii="Times New Roman" w:hAnsi="Times New Roman" w:cs="Times New Roman"/>
          <w:sz w:val="26"/>
          <w:szCs w:val="26"/>
        </w:rPr>
        <w:t>Sander, W. (2004): Politik in der Schule. Kleine Geschichte der politischen Bildung in Deutschland, Marburg.</w:t>
      </w:r>
    </w:p>
    <w:p w14:paraId="71BF9277" w14:textId="77777777" w:rsidR="00A77980" w:rsidRPr="00C91491" w:rsidRDefault="003428A5" w:rsidP="00A77980">
      <w:pPr>
        <w:pStyle w:val="Listenabsatz"/>
        <w:numPr>
          <w:ilvl w:val="0"/>
          <w:numId w:val="5"/>
        </w:numPr>
        <w:spacing w:line="240" w:lineRule="auto"/>
        <w:rPr>
          <w:rFonts w:ascii="Times New Roman" w:hAnsi="Times New Roman" w:cs="Times New Roman"/>
          <w:sz w:val="26"/>
          <w:szCs w:val="26"/>
        </w:rPr>
      </w:pPr>
      <w:r>
        <w:rPr>
          <w:rFonts w:ascii="Times New Roman" w:hAnsi="Times New Roman" w:cs="Times New Roman"/>
          <w:sz w:val="26"/>
          <w:szCs w:val="26"/>
        </w:rPr>
        <w:t>Scherb, A.</w:t>
      </w:r>
      <w:r w:rsidR="00A83DA7" w:rsidRPr="00C91491">
        <w:rPr>
          <w:rFonts w:ascii="Times New Roman" w:hAnsi="Times New Roman" w:cs="Times New Roman"/>
          <w:sz w:val="26"/>
          <w:szCs w:val="26"/>
        </w:rPr>
        <w:t xml:space="preserve"> (2002): Ist eine konstruktivistische Politikdidaktik möglich? Aachen.</w:t>
      </w:r>
    </w:p>
    <w:p w14:paraId="5D62DE3C" w14:textId="77777777" w:rsidR="00A77980" w:rsidRPr="00C91491" w:rsidRDefault="003428A5" w:rsidP="00A77980">
      <w:pPr>
        <w:pStyle w:val="Listenabsatz"/>
        <w:numPr>
          <w:ilvl w:val="0"/>
          <w:numId w:val="5"/>
        </w:numPr>
        <w:spacing w:line="240" w:lineRule="auto"/>
        <w:rPr>
          <w:rFonts w:ascii="Times New Roman" w:hAnsi="Times New Roman" w:cs="Times New Roman"/>
          <w:sz w:val="26"/>
          <w:szCs w:val="26"/>
        </w:rPr>
      </w:pPr>
      <w:r>
        <w:rPr>
          <w:rFonts w:ascii="Times New Roman" w:hAnsi="Times New Roman" w:cs="Times New Roman"/>
          <w:sz w:val="26"/>
          <w:szCs w:val="26"/>
        </w:rPr>
        <w:t>Scherb, A.</w:t>
      </w:r>
      <w:r w:rsidR="00A83DA7" w:rsidRPr="00C91491">
        <w:rPr>
          <w:rFonts w:ascii="Times New Roman" w:hAnsi="Times New Roman" w:cs="Times New Roman"/>
          <w:sz w:val="26"/>
          <w:szCs w:val="26"/>
        </w:rPr>
        <w:t xml:space="preserve"> (2003): Streitbare Demokratie und politische Bildung, Hamburg.</w:t>
      </w:r>
    </w:p>
    <w:p w14:paraId="34F484AE" w14:textId="77777777" w:rsidR="00282E34" w:rsidRDefault="00282E34" w:rsidP="00A77980">
      <w:pPr>
        <w:pStyle w:val="Listenabsatz"/>
        <w:numPr>
          <w:ilvl w:val="0"/>
          <w:numId w:val="5"/>
        </w:numPr>
        <w:spacing w:line="240" w:lineRule="auto"/>
        <w:rPr>
          <w:rFonts w:ascii="Times New Roman" w:hAnsi="Times New Roman" w:cs="Times New Roman"/>
          <w:sz w:val="26"/>
          <w:szCs w:val="26"/>
        </w:rPr>
      </w:pPr>
      <w:r w:rsidRPr="00C91491">
        <w:rPr>
          <w:rFonts w:ascii="Times New Roman" w:hAnsi="Times New Roman" w:cs="Times New Roman"/>
          <w:sz w:val="26"/>
          <w:szCs w:val="26"/>
        </w:rPr>
        <w:t>Scherb, A. (2007): Symbolische Politik und Politische Bildung, in: POLIS 3/2007, S.17-20.</w:t>
      </w:r>
    </w:p>
    <w:p w14:paraId="2392DBBB" w14:textId="77777777" w:rsidR="004C0246" w:rsidRPr="00C91491" w:rsidRDefault="004C0246" w:rsidP="00A77980">
      <w:pPr>
        <w:pStyle w:val="Listenabsatz"/>
        <w:numPr>
          <w:ilvl w:val="0"/>
          <w:numId w:val="5"/>
        </w:numPr>
        <w:spacing w:line="240" w:lineRule="auto"/>
        <w:rPr>
          <w:rFonts w:ascii="Times New Roman" w:hAnsi="Times New Roman" w:cs="Times New Roman"/>
          <w:sz w:val="26"/>
          <w:szCs w:val="26"/>
        </w:rPr>
      </w:pPr>
      <w:r>
        <w:rPr>
          <w:rFonts w:ascii="Times New Roman" w:hAnsi="Times New Roman" w:cs="Times New Roman"/>
          <w:sz w:val="26"/>
          <w:szCs w:val="26"/>
        </w:rPr>
        <w:t>Scherb, A. (2010): Das Selbstbewusstsein der Akteure entwickeln – die Politische Bildung muss wieder philosophischer werden! In: Forum Politikunterricht 1/2010, S.34-37.</w:t>
      </w:r>
    </w:p>
    <w:p w14:paraId="54046A93" w14:textId="77777777" w:rsidR="00A77980" w:rsidRPr="00C91491" w:rsidRDefault="003428A5" w:rsidP="00A77980">
      <w:pPr>
        <w:pStyle w:val="Listenabsatz"/>
        <w:numPr>
          <w:ilvl w:val="0"/>
          <w:numId w:val="5"/>
        </w:numPr>
        <w:spacing w:line="240" w:lineRule="auto"/>
        <w:rPr>
          <w:rFonts w:ascii="Times New Roman" w:hAnsi="Times New Roman" w:cs="Times New Roman"/>
          <w:sz w:val="26"/>
          <w:szCs w:val="26"/>
        </w:rPr>
      </w:pPr>
      <w:r>
        <w:rPr>
          <w:rFonts w:ascii="Times New Roman" w:hAnsi="Times New Roman" w:cs="Times New Roman"/>
          <w:sz w:val="26"/>
          <w:szCs w:val="26"/>
        </w:rPr>
        <w:t>Scherb, A.</w:t>
      </w:r>
      <w:r w:rsidR="00CF1B7D" w:rsidRPr="00C91491">
        <w:rPr>
          <w:rFonts w:ascii="Times New Roman" w:hAnsi="Times New Roman" w:cs="Times New Roman"/>
          <w:sz w:val="26"/>
          <w:szCs w:val="26"/>
        </w:rPr>
        <w:t xml:space="preserve"> (2023</w:t>
      </w:r>
      <w:r w:rsidR="00A83DA7" w:rsidRPr="00C91491">
        <w:rPr>
          <w:rFonts w:ascii="Times New Roman" w:hAnsi="Times New Roman" w:cs="Times New Roman"/>
          <w:sz w:val="26"/>
          <w:szCs w:val="26"/>
        </w:rPr>
        <w:t>): Pragmatistische Politikdidaktik</w:t>
      </w:r>
      <w:r w:rsidR="00CF1B7D" w:rsidRPr="00C91491">
        <w:rPr>
          <w:rFonts w:ascii="Times New Roman" w:hAnsi="Times New Roman" w:cs="Times New Roman"/>
          <w:sz w:val="26"/>
          <w:szCs w:val="26"/>
        </w:rPr>
        <w:t xml:space="preserve"> und Demokratielernen, Frankfurt a.M</w:t>
      </w:r>
      <w:r w:rsidR="00A83DA7" w:rsidRPr="00C91491">
        <w:rPr>
          <w:rFonts w:ascii="Times New Roman" w:hAnsi="Times New Roman" w:cs="Times New Roman"/>
          <w:sz w:val="26"/>
          <w:szCs w:val="26"/>
        </w:rPr>
        <w:t xml:space="preserve">. </w:t>
      </w:r>
    </w:p>
    <w:p w14:paraId="48797AD8" w14:textId="77777777" w:rsidR="00483534" w:rsidRPr="00C91491" w:rsidRDefault="00483534" w:rsidP="00A77980">
      <w:pPr>
        <w:pStyle w:val="Listenabsatz"/>
        <w:numPr>
          <w:ilvl w:val="0"/>
          <w:numId w:val="5"/>
        </w:numPr>
        <w:spacing w:line="240" w:lineRule="auto"/>
        <w:rPr>
          <w:rFonts w:ascii="Times New Roman" w:hAnsi="Times New Roman" w:cs="Times New Roman"/>
          <w:sz w:val="26"/>
          <w:szCs w:val="26"/>
        </w:rPr>
      </w:pPr>
      <w:r w:rsidRPr="00C91491">
        <w:rPr>
          <w:rFonts w:ascii="Times New Roman" w:hAnsi="Times New Roman" w:cs="Times New Roman"/>
          <w:sz w:val="26"/>
          <w:szCs w:val="26"/>
        </w:rPr>
        <w:lastRenderedPageBreak/>
        <w:t xml:space="preserve">Schwill, F. (2002): Zur Anwendung der </w:t>
      </w:r>
      <w:proofErr w:type="spellStart"/>
      <w:r w:rsidRPr="00C91491">
        <w:rPr>
          <w:rFonts w:ascii="Times New Roman" w:hAnsi="Times New Roman" w:cs="Times New Roman"/>
          <w:sz w:val="26"/>
          <w:szCs w:val="26"/>
        </w:rPr>
        <w:t>Radbruchschen</w:t>
      </w:r>
      <w:proofErr w:type="spellEnd"/>
      <w:r w:rsidRPr="00C91491">
        <w:rPr>
          <w:rFonts w:ascii="Times New Roman" w:hAnsi="Times New Roman" w:cs="Times New Roman"/>
          <w:sz w:val="26"/>
          <w:szCs w:val="26"/>
        </w:rPr>
        <w:t xml:space="preserve"> Formel in der Rechtsprechung des Bundesverfassungsgerichts, in: Kritische Vierteljahresschrift für Gesetzgebung und Rechtswissenschaft 1/2002, S.79ff.</w:t>
      </w:r>
    </w:p>
    <w:p w14:paraId="776A8A74" w14:textId="77777777" w:rsidR="000E21A9" w:rsidRPr="000E21A9" w:rsidRDefault="00A83DA7" w:rsidP="000E21A9">
      <w:pPr>
        <w:pStyle w:val="Listenabsatz"/>
        <w:numPr>
          <w:ilvl w:val="0"/>
          <w:numId w:val="5"/>
        </w:numPr>
        <w:spacing w:line="240" w:lineRule="auto"/>
        <w:rPr>
          <w:rFonts w:ascii="AGaramond" w:hAnsi="AGaramond"/>
          <w:b/>
          <w:sz w:val="28"/>
        </w:rPr>
      </w:pPr>
      <w:r w:rsidRPr="00300985">
        <w:rPr>
          <w:rFonts w:ascii="Times New Roman" w:hAnsi="Times New Roman" w:cs="Times New Roman"/>
          <w:sz w:val="26"/>
          <w:szCs w:val="26"/>
        </w:rPr>
        <w:t>Solzbacher, C. (1994): Politische Bildung im pluralistischen Rechtsstaat, Opladen.</w:t>
      </w:r>
    </w:p>
    <w:p w14:paraId="4D4E8A1D" w14:textId="77777777" w:rsidR="000E21A9" w:rsidRPr="000E21A9" w:rsidRDefault="00C91491" w:rsidP="000E21A9">
      <w:pPr>
        <w:pStyle w:val="Listenabsatz"/>
        <w:numPr>
          <w:ilvl w:val="0"/>
          <w:numId w:val="5"/>
        </w:numPr>
        <w:spacing w:line="240" w:lineRule="auto"/>
        <w:rPr>
          <w:rFonts w:ascii="AGaramond" w:hAnsi="AGaramond"/>
          <w:b/>
          <w:sz w:val="28"/>
        </w:rPr>
      </w:pPr>
      <w:r w:rsidRPr="000E21A9">
        <w:rPr>
          <w:rFonts w:ascii="Times New Roman" w:hAnsi="Times New Roman" w:cs="Times New Roman"/>
          <w:sz w:val="26"/>
          <w:szCs w:val="26"/>
        </w:rPr>
        <w:t xml:space="preserve">Sternberger, D. </w:t>
      </w:r>
      <w:r w:rsidR="00300985" w:rsidRPr="000E21A9">
        <w:rPr>
          <w:rFonts w:ascii="Times New Roman" w:hAnsi="Times New Roman" w:cs="Times New Roman"/>
          <w:sz w:val="26"/>
          <w:szCs w:val="26"/>
        </w:rPr>
        <w:t>(</w:t>
      </w:r>
      <w:r w:rsidR="000E21A9" w:rsidRPr="000E21A9">
        <w:rPr>
          <w:rFonts w:ascii="Times New Roman" w:hAnsi="Times New Roman" w:cs="Times New Roman"/>
          <w:sz w:val="26"/>
          <w:szCs w:val="26"/>
        </w:rPr>
        <w:t>19791993</w:t>
      </w:r>
      <w:r w:rsidR="00300985" w:rsidRPr="000E21A9">
        <w:rPr>
          <w:rFonts w:ascii="Times New Roman" w:hAnsi="Times New Roman" w:cs="Times New Roman"/>
          <w:sz w:val="26"/>
          <w:szCs w:val="26"/>
        </w:rPr>
        <w:t>)</w:t>
      </w:r>
      <w:r w:rsidR="000E21A9" w:rsidRPr="000E21A9">
        <w:rPr>
          <w:rFonts w:ascii="Times New Roman" w:hAnsi="Times New Roman" w:cs="Times New Roman"/>
          <w:sz w:val="26"/>
          <w:szCs w:val="26"/>
        </w:rPr>
        <w:t xml:space="preserve">, in: </w:t>
      </w:r>
      <w:r w:rsidR="000E21A9">
        <w:rPr>
          <w:rFonts w:ascii="Times New Roman" w:hAnsi="Times New Roman" w:cs="Times New Roman"/>
          <w:sz w:val="26"/>
          <w:szCs w:val="26"/>
        </w:rPr>
        <w:t>Behrmann, G./Schiele, S.</w:t>
      </w:r>
      <w:r w:rsidR="000E21A9" w:rsidRPr="000E21A9">
        <w:rPr>
          <w:rFonts w:ascii="Times New Roman" w:hAnsi="Times New Roman" w:cs="Times New Roman"/>
          <w:sz w:val="26"/>
          <w:szCs w:val="26"/>
        </w:rPr>
        <w:t xml:space="preserve"> (</w:t>
      </w:r>
      <w:proofErr w:type="spellStart"/>
      <w:r w:rsidR="000E21A9" w:rsidRPr="000E21A9">
        <w:rPr>
          <w:rFonts w:ascii="Times New Roman" w:hAnsi="Times New Roman" w:cs="Times New Roman"/>
          <w:sz w:val="26"/>
          <w:szCs w:val="26"/>
        </w:rPr>
        <w:t>Hg</w:t>
      </w:r>
      <w:proofErr w:type="spellEnd"/>
      <w:r w:rsidR="000E21A9" w:rsidRPr="000E21A9">
        <w:rPr>
          <w:rFonts w:ascii="Times New Roman" w:hAnsi="Times New Roman" w:cs="Times New Roman"/>
          <w:sz w:val="26"/>
          <w:szCs w:val="26"/>
        </w:rPr>
        <w:t>.), 1993: Verfassungspatriotismus als Ziel politischer Bildung, Schwalbach/</w:t>
      </w:r>
      <w:proofErr w:type="spellStart"/>
      <w:r w:rsidR="000E21A9" w:rsidRPr="000E21A9">
        <w:rPr>
          <w:rFonts w:ascii="Times New Roman" w:hAnsi="Times New Roman" w:cs="Times New Roman"/>
          <w:sz w:val="26"/>
          <w:szCs w:val="26"/>
        </w:rPr>
        <w:t>Ts</w:t>
      </w:r>
      <w:proofErr w:type="spellEnd"/>
      <w:r w:rsidR="000E21A9" w:rsidRPr="000E21A9">
        <w:rPr>
          <w:rFonts w:ascii="Times New Roman" w:hAnsi="Times New Roman" w:cs="Times New Roman"/>
          <w:sz w:val="26"/>
          <w:szCs w:val="26"/>
        </w:rPr>
        <w:t>.</w:t>
      </w:r>
      <w:r w:rsidR="000E21A9">
        <w:rPr>
          <w:rFonts w:ascii="Times New Roman" w:hAnsi="Times New Roman" w:cs="Times New Roman"/>
          <w:sz w:val="26"/>
          <w:szCs w:val="26"/>
        </w:rPr>
        <w:t xml:space="preserve"> </w:t>
      </w:r>
      <w:r w:rsidR="000E21A9" w:rsidRPr="004C0246">
        <w:rPr>
          <w:rFonts w:ascii="Times New Roman" w:hAnsi="Times New Roman" w:cs="Times New Roman"/>
          <w:sz w:val="26"/>
          <w:szCs w:val="26"/>
        </w:rPr>
        <w:t>S.4ff.</w:t>
      </w:r>
    </w:p>
    <w:p w14:paraId="59154BAE" w14:textId="77777777" w:rsidR="00A77980" w:rsidRPr="00C91491" w:rsidRDefault="003428A5" w:rsidP="00A77980">
      <w:pPr>
        <w:pStyle w:val="Listenabsatz"/>
        <w:numPr>
          <w:ilvl w:val="0"/>
          <w:numId w:val="5"/>
        </w:numPr>
        <w:spacing w:line="240" w:lineRule="auto"/>
        <w:rPr>
          <w:rFonts w:ascii="Times New Roman" w:hAnsi="Times New Roman" w:cs="Times New Roman"/>
          <w:sz w:val="26"/>
          <w:szCs w:val="26"/>
        </w:rPr>
      </w:pPr>
      <w:r>
        <w:rPr>
          <w:rFonts w:ascii="Times New Roman" w:hAnsi="Times New Roman" w:cs="Times New Roman"/>
          <w:sz w:val="26"/>
          <w:szCs w:val="26"/>
        </w:rPr>
        <w:t>Vogelmann, F.</w:t>
      </w:r>
      <w:r w:rsidR="00A83DA7" w:rsidRPr="00C91491">
        <w:rPr>
          <w:rFonts w:ascii="Times New Roman" w:hAnsi="Times New Roman" w:cs="Times New Roman"/>
          <w:sz w:val="26"/>
          <w:szCs w:val="26"/>
        </w:rPr>
        <w:t xml:space="preserve"> (2017): Demokratische Wahrheit statt postfaktischer Politik, in: Politische Bildung 4/2017, S.16-20.</w:t>
      </w:r>
    </w:p>
    <w:p w14:paraId="2105478D" w14:textId="77777777" w:rsidR="00A83DA7" w:rsidRPr="00C91491" w:rsidRDefault="00984987" w:rsidP="00402AFC">
      <w:pPr>
        <w:pStyle w:val="Listenabsatz"/>
        <w:numPr>
          <w:ilvl w:val="0"/>
          <w:numId w:val="5"/>
        </w:numPr>
        <w:spacing w:line="240" w:lineRule="auto"/>
        <w:jc w:val="both"/>
        <w:rPr>
          <w:rFonts w:ascii="Times New Roman" w:hAnsi="Times New Roman" w:cs="Times New Roman"/>
          <w:sz w:val="26"/>
          <w:szCs w:val="26"/>
        </w:rPr>
      </w:pPr>
      <w:r w:rsidRPr="00C91491">
        <w:rPr>
          <w:rFonts w:ascii="Times New Roman" w:hAnsi="Times New Roman" w:cs="Times New Roman"/>
          <w:sz w:val="26"/>
          <w:szCs w:val="26"/>
        </w:rPr>
        <w:t>Wölfl, F. (2022): Aufsuchende politische Bildung</w:t>
      </w:r>
      <w:r w:rsidR="00A77980" w:rsidRPr="00C91491">
        <w:rPr>
          <w:rFonts w:ascii="Times New Roman" w:hAnsi="Times New Roman" w:cs="Times New Roman"/>
          <w:sz w:val="26"/>
          <w:szCs w:val="26"/>
        </w:rPr>
        <w:t>: vom Komm- zum Geh-Modus, in: Forum Politikunterricht 1/2022, S.35.</w:t>
      </w:r>
    </w:p>
    <w:sectPr w:rsidR="00A83DA7" w:rsidRPr="00C9149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170D7" w14:textId="77777777" w:rsidR="00825F29" w:rsidRDefault="00825F29" w:rsidP="00F3376D">
      <w:pPr>
        <w:spacing w:after="0" w:line="240" w:lineRule="auto"/>
      </w:pPr>
      <w:r>
        <w:separator/>
      </w:r>
    </w:p>
  </w:endnote>
  <w:endnote w:type="continuationSeparator" w:id="0">
    <w:p w14:paraId="0130081D" w14:textId="77777777" w:rsidR="00825F29" w:rsidRDefault="00825F29" w:rsidP="00F33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AGaramond">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FC433" w14:textId="77777777" w:rsidR="00825F29" w:rsidRDefault="00825F29" w:rsidP="00F3376D">
      <w:pPr>
        <w:spacing w:after="0" w:line="240" w:lineRule="auto"/>
      </w:pPr>
      <w:r>
        <w:separator/>
      </w:r>
    </w:p>
  </w:footnote>
  <w:footnote w:type="continuationSeparator" w:id="0">
    <w:p w14:paraId="5B9BDCBE" w14:textId="77777777" w:rsidR="00825F29" w:rsidRDefault="00825F29" w:rsidP="00F337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24B"/>
    <w:multiLevelType w:val="hybridMultilevel"/>
    <w:tmpl w:val="D0340C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534E59"/>
    <w:multiLevelType w:val="hybridMultilevel"/>
    <w:tmpl w:val="E2EADA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CD93DF9"/>
    <w:multiLevelType w:val="hybridMultilevel"/>
    <w:tmpl w:val="47E485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FDD54A4"/>
    <w:multiLevelType w:val="hybridMultilevel"/>
    <w:tmpl w:val="6A12B4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250608C"/>
    <w:multiLevelType w:val="hybridMultilevel"/>
    <w:tmpl w:val="FF3E8A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E03334E"/>
    <w:multiLevelType w:val="hybridMultilevel"/>
    <w:tmpl w:val="260AB2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3DA44CD"/>
    <w:multiLevelType w:val="hybridMultilevel"/>
    <w:tmpl w:val="164A6A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41147331">
    <w:abstractNumId w:val="4"/>
  </w:num>
  <w:num w:numId="2" w16cid:durableId="957374251">
    <w:abstractNumId w:val="6"/>
  </w:num>
  <w:num w:numId="3" w16cid:durableId="1085225390">
    <w:abstractNumId w:val="3"/>
  </w:num>
  <w:num w:numId="4" w16cid:durableId="865367710">
    <w:abstractNumId w:val="2"/>
  </w:num>
  <w:num w:numId="5" w16cid:durableId="176165574">
    <w:abstractNumId w:val="0"/>
  </w:num>
  <w:num w:numId="6" w16cid:durableId="101150306">
    <w:abstractNumId w:val="1"/>
  </w:num>
  <w:num w:numId="7" w16cid:durableId="599820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E6"/>
    <w:rsid w:val="00014796"/>
    <w:rsid w:val="00027118"/>
    <w:rsid w:val="0003075F"/>
    <w:rsid w:val="00030B11"/>
    <w:rsid w:val="00040B9A"/>
    <w:rsid w:val="00054604"/>
    <w:rsid w:val="000574DD"/>
    <w:rsid w:val="00081A07"/>
    <w:rsid w:val="00085161"/>
    <w:rsid w:val="00095791"/>
    <w:rsid w:val="000A1451"/>
    <w:rsid w:val="000A1CA5"/>
    <w:rsid w:val="000A7706"/>
    <w:rsid w:val="000B6347"/>
    <w:rsid w:val="000B6F1B"/>
    <w:rsid w:val="000C0F19"/>
    <w:rsid w:val="000C163B"/>
    <w:rsid w:val="000C6877"/>
    <w:rsid w:val="000E21A9"/>
    <w:rsid w:val="000E5135"/>
    <w:rsid w:val="000E7FC2"/>
    <w:rsid w:val="000F3343"/>
    <w:rsid w:val="000F3BFE"/>
    <w:rsid w:val="000F7B61"/>
    <w:rsid w:val="00101134"/>
    <w:rsid w:val="001012FE"/>
    <w:rsid w:val="0010536C"/>
    <w:rsid w:val="00133E25"/>
    <w:rsid w:val="00141EBE"/>
    <w:rsid w:val="001462ED"/>
    <w:rsid w:val="0016435B"/>
    <w:rsid w:val="00172E8F"/>
    <w:rsid w:val="00184A6D"/>
    <w:rsid w:val="001A4C6D"/>
    <w:rsid w:val="001A7875"/>
    <w:rsid w:val="001B0A62"/>
    <w:rsid w:val="001B204D"/>
    <w:rsid w:val="001D1685"/>
    <w:rsid w:val="001D2A49"/>
    <w:rsid w:val="001D369E"/>
    <w:rsid w:val="001D5BC3"/>
    <w:rsid w:val="001E1029"/>
    <w:rsid w:val="001E5740"/>
    <w:rsid w:val="001E7BFF"/>
    <w:rsid w:val="00220E58"/>
    <w:rsid w:val="00246278"/>
    <w:rsid w:val="0025625B"/>
    <w:rsid w:val="00262562"/>
    <w:rsid w:val="00265DAF"/>
    <w:rsid w:val="00282E34"/>
    <w:rsid w:val="00284DDD"/>
    <w:rsid w:val="00293941"/>
    <w:rsid w:val="00297353"/>
    <w:rsid w:val="002A7312"/>
    <w:rsid w:val="002B486B"/>
    <w:rsid w:val="002C65A8"/>
    <w:rsid w:val="002D08D7"/>
    <w:rsid w:val="002F1060"/>
    <w:rsid w:val="002F2F58"/>
    <w:rsid w:val="00300985"/>
    <w:rsid w:val="0030416F"/>
    <w:rsid w:val="00314CE6"/>
    <w:rsid w:val="00320F8C"/>
    <w:rsid w:val="00336DFE"/>
    <w:rsid w:val="003428A5"/>
    <w:rsid w:val="00354579"/>
    <w:rsid w:val="003572BA"/>
    <w:rsid w:val="00357BCE"/>
    <w:rsid w:val="00361F9C"/>
    <w:rsid w:val="00371B96"/>
    <w:rsid w:val="003816AC"/>
    <w:rsid w:val="00397AA1"/>
    <w:rsid w:val="003A204F"/>
    <w:rsid w:val="003A3125"/>
    <w:rsid w:val="003A5F35"/>
    <w:rsid w:val="003E1715"/>
    <w:rsid w:val="003F136A"/>
    <w:rsid w:val="00410A34"/>
    <w:rsid w:val="004126C8"/>
    <w:rsid w:val="00414227"/>
    <w:rsid w:val="00421F3B"/>
    <w:rsid w:val="004314A8"/>
    <w:rsid w:val="00432A8B"/>
    <w:rsid w:val="00443DCD"/>
    <w:rsid w:val="00446DB4"/>
    <w:rsid w:val="00452850"/>
    <w:rsid w:val="004553BE"/>
    <w:rsid w:val="00461E3B"/>
    <w:rsid w:val="004765A8"/>
    <w:rsid w:val="00483534"/>
    <w:rsid w:val="00494DC7"/>
    <w:rsid w:val="004A5DDF"/>
    <w:rsid w:val="004C0246"/>
    <w:rsid w:val="004C656A"/>
    <w:rsid w:val="004D355F"/>
    <w:rsid w:val="004D618E"/>
    <w:rsid w:val="004D6B91"/>
    <w:rsid w:val="004E7F80"/>
    <w:rsid w:val="004F24E8"/>
    <w:rsid w:val="00500676"/>
    <w:rsid w:val="00517911"/>
    <w:rsid w:val="00524FAD"/>
    <w:rsid w:val="0054379A"/>
    <w:rsid w:val="00552567"/>
    <w:rsid w:val="00552A9A"/>
    <w:rsid w:val="0055569D"/>
    <w:rsid w:val="005611DC"/>
    <w:rsid w:val="005734C1"/>
    <w:rsid w:val="00574E0F"/>
    <w:rsid w:val="00582A75"/>
    <w:rsid w:val="00597066"/>
    <w:rsid w:val="005A6371"/>
    <w:rsid w:val="005C0232"/>
    <w:rsid w:val="005C043A"/>
    <w:rsid w:val="005D12B3"/>
    <w:rsid w:val="005D6BC7"/>
    <w:rsid w:val="005E19BB"/>
    <w:rsid w:val="005E4AC0"/>
    <w:rsid w:val="00613092"/>
    <w:rsid w:val="00622870"/>
    <w:rsid w:val="006373CD"/>
    <w:rsid w:val="006404EC"/>
    <w:rsid w:val="0065371D"/>
    <w:rsid w:val="00653B8E"/>
    <w:rsid w:val="00657C12"/>
    <w:rsid w:val="00664913"/>
    <w:rsid w:val="006802E8"/>
    <w:rsid w:val="00694D19"/>
    <w:rsid w:val="006A0B95"/>
    <w:rsid w:val="006A24F5"/>
    <w:rsid w:val="006A761B"/>
    <w:rsid w:val="006B49E3"/>
    <w:rsid w:val="006C1843"/>
    <w:rsid w:val="006D0213"/>
    <w:rsid w:val="006D43E4"/>
    <w:rsid w:val="006E1FB8"/>
    <w:rsid w:val="006E7DB0"/>
    <w:rsid w:val="006F3AED"/>
    <w:rsid w:val="006F4180"/>
    <w:rsid w:val="006F6C85"/>
    <w:rsid w:val="0070102F"/>
    <w:rsid w:val="007014A4"/>
    <w:rsid w:val="0070442B"/>
    <w:rsid w:val="00704B30"/>
    <w:rsid w:val="00706A68"/>
    <w:rsid w:val="0071215C"/>
    <w:rsid w:val="00737C53"/>
    <w:rsid w:val="00743930"/>
    <w:rsid w:val="0075181E"/>
    <w:rsid w:val="0077744C"/>
    <w:rsid w:val="00777B62"/>
    <w:rsid w:val="00777B7C"/>
    <w:rsid w:val="0078285A"/>
    <w:rsid w:val="00796A5E"/>
    <w:rsid w:val="007B179B"/>
    <w:rsid w:val="007B3DB9"/>
    <w:rsid w:val="007B64A6"/>
    <w:rsid w:val="007C1427"/>
    <w:rsid w:val="007E44C4"/>
    <w:rsid w:val="008050C0"/>
    <w:rsid w:val="008147CD"/>
    <w:rsid w:val="00825F29"/>
    <w:rsid w:val="008270E4"/>
    <w:rsid w:val="0083590C"/>
    <w:rsid w:val="00835F51"/>
    <w:rsid w:val="008457FA"/>
    <w:rsid w:val="00847CC9"/>
    <w:rsid w:val="008663A9"/>
    <w:rsid w:val="008712D6"/>
    <w:rsid w:val="00883978"/>
    <w:rsid w:val="00890951"/>
    <w:rsid w:val="00897683"/>
    <w:rsid w:val="008A40FF"/>
    <w:rsid w:val="008C50DA"/>
    <w:rsid w:val="008D47F3"/>
    <w:rsid w:val="008F171E"/>
    <w:rsid w:val="008F7FE7"/>
    <w:rsid w:val="009026A2"/>
    <w:rsid w:val="00912F7F"/>
    <w:rsid w:val="0091737A"/>
    <w:rsid w:val="009207D8"/>
    <w:rsid w:val="009264D2"/>
    <w:rsid w:val="00931688"/>
    <w:rsid w:val="0093472D"/>
    <w:rsid w:val="00937985"/>
    <w:rsid w:val="0094262D"/>
    <w:rsid w:val="009433C2"/>
    <w:rsid w:val="00946684"/>
    <w:rsid w:val="0095214B"/>
    <w:rsid w:val="009533F3"/>
    <w:rsid w:val="00954FF6"/>
    <w:rsid w:val="009748ED"/>
    <w:rsid w:val="00984987"/>
    <w:rsid w:val="009A3C61"/>
    <w:rsid w:val="009B07CB"/>
    <w:rsid w:val="009C084E"/>
    <w:rsid w:val="009C48A3"/>
    <w:rsid w:val="009D2959"/>
    <w:rsid w:val="009F16D5"/>
    <w:rsid w:val="009F24CF"/>
    <w:rsid w:val="009F4BD5"/>
    <w:rsid w:val="009F6D5B"/>
    <w:rsid w:val="00A02C1E"/>
    <w:rsid w:val="00A05FA5"/>
    <w:rsid w:val="00A121FD"/>
    <w:rsid w:val="00A243FF"/>
    <w:rsid w:val="00A264CA"/>
    <w:rsid w:val="00A43296"/>
    <w:rsid w:val="00A50AB5"/>
    <w:rsid w:val="00A53CEE"/>
    <w:rsid w:val="00A6502C"/>
    <w:rsid w:val="00A706B1"/>
    <w:rsid w:val="00A74AD7"/>
    <w:rsid w:val="00A77980"/>
    <w:rsid w:val="00A83DA7"/>
    <w:rsid w:val="00A859FD"/>
    <w:rsid w:val="00A91A40"/>
    <w:rsid w:val="00AB3736"/>
    <w:rsid w:val="00AC181B"/>
    <w:rsid w:val="00AC753A"/>
    <w:rsid w:val="00AD70BE"/>
    <w:rsid w:val="00AF24B6"/>
    <w:rsid w:val="00AF43DB"/>
    <w:rsid w:val="00B0587F"/>
    <w:rsid w:val="00B065A9"/>
    <w:rsid w:val="00B07441"/>
    <w:rsid w:val="00B07D0E"/>
    <w:rsid w:val="00B12AD4"/>
    <w:rsid w:val="00B13124"/>
    <w:rsid w:val="00B21E77"/>
    <w:rsid w:val="00B231C2"/>
    <w:rsid w:val="00B24BE0"/>
    <w:rsid w:val="00B341FC"/>
    <w:rsid w:val="00B5332C"/>
    <w:rsid w:val="00B53C50"/>
    <w:rsid w:val="00B60F35"/>
    <w:rsid w:val="00B74B10"/>
    <w:rsid w:val="00B87E1D"/>
    <w:rsid w:val="00B91A15"/>
    <w:rsid w:val="00BA4A11"/>
    <w:rsid w:val="00BB0A6C"/>
    <w:rsid w:val="00BB1A10"/>
    <w:rsid w:val="00BB777E"/>
    <w:rsid w:val="00BC2A16"/>
    <w:rsid w:val="00BC4155"/>
    <w:rsid w:val="00BC7810"/>
    <w:rsid w:val="00BD4B03"/>
    <w:rsid w:val="00BD5AD8"/>
    <w:rsid w:val="00BE414C"/>
    <w:rsid w:val="00BE5657"/>
    <w:rsid w:val="00BF2742"/>
    <w:rsid w:val="00BF4A05"/>
    <w:rsid w:val="00C04452"/>
    <w:rsid w:val="00C05CCA"/>
    <w:rsid w:val="00C06C7B"/>
    <w:rsid w:val="00C16D9C"/>
    <w:rsid w:val="00C310DA"/>
    <w:rsid w:val="00C3145E"/>
    <w:rsid w:val="00C3199C"/>
    <w:rsid w:val="00C32993"/>
    <w:rsid w:val="00C347B9"/>
    <w:rsid w:val="00C43A12"/>
    <w:rsid w:val="00C4433B"/>
    <w:rsid w:val="00C51D4D"/>
    <w:rsid w:val="00C53771"/>
    <w:rsid w:val="00C57F7B"/>
    <w:rsid w:val="00C618AA"/>
    <w:rsid w:val="00C7396D"/>
    <w:rsid w:val="00C75CF2"/>
    <w:rsid w:val="00C91491"/>
    <w:rsid w:val="00C920F5"/>
    <w:rsid w:val="00C94145"/>
    <w:rsid w:val="00C94B36"/>
    <w:rsid w:val="00C968FB"/>
    <w:rsid w:val="00CC2E2B"/>
    <w:rsid w:val="00CD119B"/>
    <w:rsid w:val="00CD3036"/>
    <w:rsid w:val="00CD4A25"/>
    <w:rsid w:val="00CD50E9"/>
    <w:rsid w:val="00CD5967"/>
    <w:rsid w:val="00CF1B7D"/>
    <w:rsid w:val="00D02A88"/>
    <w:rsid w:val="00D042D0"/>
    <w:rsid w:val="00D171C2"/>
    <w:rsid w:val="00D21D96"/>
    <w:rsid w:val="00D508F5"/>
    <w:rsid w:val="00D51013"/>
    <w:rsid w:val="00D524A9"/>
    <w:rsid w:val="00D6519A"/>
    <w:rsid w:val="00D7373C"/>
    <w:rsid w:val="00D756A1"/>
    <w:rsid w:val="00D808A7"/>
    <w:rsid w:val="00D86E5D"/>
    <w:rsid w:val="00DA2EDA"/>
    <w:rsid w:val="00DA5170"/>
    <w:rsid w:val="00DB2CB2"/>
    <w:rsid w:val="00DC2105"/>
    <w:rsid w:val="00DE220F"/>
    <w:rsid w:val="00E01CB8"/>
    <w:rsid w:val="00E06012"/>
    <w:rsid w:val="00E17FF1"/>
    <w:rsid w:val="00E21009"/>
    <w:rsid w:val="00E34913"/>
    <w:rsid w:val="00E3695C"/>
    <w:rsid w:val="00E434B7"/>
    <w:rsid w:val="00E466C2"/>
    <w:rsid w:val="00E540FE"/>
    <w:rsid w:val="00E56510"/>
    <w:rsid w:val="00E66503"/>
    <w:rsid w:val="00E7286D"/>
    <w:rsid w:val="00E740F6"/>
    <w:rsid w:val="00E76587"/>
    <w:rsid w:val="00E7658D"/>
    <w:rsid w:val="00E84EAE"/>
    <w:rsid w:val="00E94A7E"/>
    <w:rsid w:val="00E96919"/>
    <w:rsid w:val="00EB69D1"/>
    <w:rsid w:val="00EB71C4"/>
    <w:rsid w:val="00EB774D"/>
    <w:rsid w:val="00EC0670"/>
    <w:rsid w:val="00ED5CB5"/>
    <w:rsid w:val="00F00F15"/>
    <w:rsid w:val="00F07ABA"/>
    <w:rsid w:val="00F12B5D"/>
    <w:rsid w:val="00F16973"/>
    <w:rsid w:val="00F20F78"/>
    <w:rsid w:val="00F27875"/>
    <w:rsid w:val="00F27F09"/>
    <w:rsid w:val="00F3376D"/>
    <w:rsid w:val="00F60744"/>
    <w:rsid w:val="00F60926"/>
    <w:rsid w:val="00F61766"/>
    <w:rsid w:val="00F61C26"/>
    <w:rsid w:val="00F6384F"/>
    <w:rsid w:val="00F74377"/>
    <w:rsid w:val="00F75F65"/>
    <w:rsid w:val="00F7764D"/>
    <w:rsid w:val="00F81110"/>
    <w:rsid w:val="00F85427"/>
    <w:rsid w:val="00F926F4"/>
    <w:rsid w:val="00FB3FDE"/>
    <w:rsid w:val="00FC0BB8"/>
    <w:rsid w:val="00FC1423"/>
    <w:rsid w:val="00FC3ACC"/>
    <w:rsid w:val="00FC5301"/>
    <w:rsid w:val="00FC5465"/>
    <w:rsid w:val="00FD7D68"/>
    <w:rsid w:val="00FE0BE6"/>
    <w:rsid w:val="00FE61AF"/>
    <w:rsid w:val="00FF4E11"/>
    <w:rsid w:val="00FF570C"/>
    <w:rsid w:val="00FF6C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2379D"/>
  <w15:chartTrackingRefBased/>
  <w15:docId w15:val="{DA6F06DC-D693-4316-9E24-9DC264A8F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C7810"/>
    <w:pPr>
      <w:ind w:left="720"/>
      <w:contextualSpacing/>
    </w:pPr>
  </w:style>
  <w:style w:type="character" w:styleId="Funotenzeichen">
    <w:name w:val="footnote reference"/>
    <w:uiPriority w:val="99"/>
    <w:semiHidden/>
    <w:rsid w:val="00F3376D"/>
    <w:rPr>
      <w:vertAlign w:val="superscript"/>
    </w:rPr>
  </w:style>
  <w:style w:type="paragraph" w:styleId="Funotentext">
    <w:name w:val="footnote text"/>
    <w:basedOn w:val="Standard"/>
    <w:link w:val="FunotentextZchn"/>
    <w:uiPriority w:val="99"/>
    <w:semiHidden/>
    <w:rsid w:val="00F3376D"/>
    <w:pPr>
      <w:spacing w:after="0" w:line="240" w:lineRule="auto"/>
    </w:pPr>
    <w:rPr>
      <w:rFonts w:ascii="Times New Roman" w:eastAsia="Times New Roman" w:hAnsi="Times New Roman" w:cs="Times New Roman"/>
      <w:sz w:val="20"/>
      <w:szCs w:val="20"/>
      <w:lang w:eastAsia="de-DE"/>
    </w:rPr>
  </w:style>
  <w:style w:type="character" w:customStyle="1" w:styleId="FunotentextZchn">
    <w:name w:val="Fußnotentext Zchn"/>
    <w:basedOn w:val="Absatz-Standardschriftart"/>
    <w:link w:val="Funotentext"/>
    <w:uiPriority w:val="99"/>
    <w:semiHidden/>
    <w:rsid w:val="00F3376D"/>
    <w:rPr>
      <w:rFonts w:ascii="Times New Roman" w:eastAsia="Times New Roman" w:hAnsi="Times New Roman" w:cs="Times New Roman"/>
      <w:sz w:val="20"/>
      <w:szCs w:val="20"/>
      <w:lang w:eastAsia="de-DE"/>
    </w:rPr>
  </w:style>
  <w:style w:type="paragraph" w:styleId="Sprechblasentext">
    <w:name w:val="Balloon Text"/>
    <w:basedOn w:val="Standard"/>
    <w:link w:val="SprechblasentextZchn"/>
    <w:uiPriority w:val="99"/>
    <w:semiHidden/>
    <w:unhideWhenUsed/>
    <w:rsid w:val="00A121F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121FD"/>
    <w:rPr>
      <w:rFonts w:ascii="Segoe UI" w:hAnsi="Segoe UI" w:cs="Segoe UI"/>
      <w:sz w:val="18"/>
      <w:szCs w:val="18"/>
    </w:rPr>
  </w:style>
  <w:style w:type="character" w:styleId="Hyperlink">
    <w:name w:val="Hyperlink"/>
    <w:basedOn w:val="Absatz-Standardschriftart"/>
    <w:uiPriority w:val="99"/>
    <w:unhideWhenUsed/>
    <w:rsid w:val="00A83DA7"/>
    <w:rPr>
      <w:color w:val="0563C1" w:themeColor="hyperlink"/>
      <w:u w:val="single"/>
    </w:rPr>
  </w:style>
  <w:style w:type="character" w:styleId="Hervorhebung">
    <w:name w:val="Emphasis"/>
    <w:basedOn w:val="Absatz-Standardschriftart"/>
    <w:uiPriority w:val="20"/>
    <w:qFormat/>
    <w:rsid w:val="00A83DA7"/>
    <w:rPr>
      <w:i/>
      <w:iCs/>
    </w:rPr>
  </w:style>
  <w:style w:type="paragraph" w:styleId="StandardWeb">
    <w:name w:val="Normal (Web)"/>
    <w:basedOn w:val="Standard"/>
    <w:uiPriority w:val="99"/>
    <w:semiHidden/>
    <w:unhideWhenUsed/>
    <w:rsid w:val="00E7658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literatur">
    <w:name w:val="literatur"/>
    <w:rsid w:val="009D2959"/>
    <w:pPr>
      <w:tabs>
        <w:tab w:val="left" w:pos="170"/>
      </w:tabs>
      <w:spacing w:after="0" w:line="240" w:lineRule="auto"/>
      <w:ind w:left="851" w:hanging="851"/>
      <w:jc w:val="both"/>
    </w:pPr>
    <w:rPr>
      <w:rFonts w:ascii="Times New Roman" w:eastAsia="Times New Roman" w:hAnsi="Times New Roman"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801705">
      <w:bodyDiv w:val="1"/>
      <w:marLeft w:val="0"/>
      <w:marRight w:val="0"/>
      <w:marTop w:val="0"/>
      <w:marBottom w:val="0"/>
      <w:divBdr>
        <w:top w:val="none" w:sz="0" w:space="0" w:color="auto"/>
        <w:left w:val="none" w:sz="0" w:space="0" w:color="auto"/>
        <w:bottom w:val="none" w:sz="0" w:space="0" w:color="auto"/>
        <w:right w:val="none" w:sz="0" w:space="0" w:color="auto"/>
      </w:divBdr>
    </w:div>
    <w:div w:id="210313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Word_97_-_2003_Document.doc"/></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01A42-213A-44AD-A74D-34943F491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3337</Words>
  <Characters>22596</Characters>
  <Application>Microsoft Office Word</Application>
  <DocSecurity>0</DocSecurity>
  <Lines>384</Lines>
  <Paragraphs>61</Paragraphs>
  <ScaleCrop>false</ScaleCrop>
  <HeadingPairs>
    <vt:vector size="2" baseType="variant">
      <vt:variant>
        <vt:lpstr>Titel</vt:lpstr>
      </vt:variant>
      <vt:variant>
        <vt:i4>1</vt:i4>
      </vt:variant>
    </vt:vector>
  </HeadingPairs>
  <TitlesOfParts>
    <vt:vector size="1" baseType="lpstr">
      <vt:lpstr/>
    </vt:vector>
  </TitlesOfParts>
  <Company>FAU</Company>
  <LinksUpToDate>false</LinksUpToDate>
  <CharactersWithSpaces>26099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Scherb, Armin</dc:creator>
  <cp:keywords/>
  <dc:description/>
  <cp:lastModifiedBy>Armin Scherb</cp:lastModifiedBy>
  <cp:revision>15</cp:revision>
  <cp:lastPrinted>2024-09-30T12:45:00Z</cp:lastPrinted>
  <dcterms:created xsi:type="dcterms:W3CDTF">2024-10-05T07:57:00Z</dcterms:created>
  <dcterms:modified xsi:type="dcterms:W3CDTF">2026-01-10T11:24:00Z</dcterms:modified>
</cp:coreProperties>
</file>